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4F" w:rsidRDefault="006E484F" w:rsidP="006E484F">
      <w:pPr>
        <w:spacing w:line="276" w:lineRule="auto"/>
        <w:rPr>
          <w:b/>
          <w:color w:val="000000"/>
          <w:spacing w:val="60"/>
          <w:lang w:eastAsia="en-US"/>
        </w:rPr>
      </w:pPr>
      <w:r>
        <w:rPr>
          <w:b/>
          <w:color w:val="000000"/>
          <w:spacing w:val="60"/>
          <w:lang w:eastAsia="en-US"/>
        </w:rPr>
        <w:t>РЕШЕНИЕ</w:t>
      </w:r>
    </w:p>
    <w:p w:rsidR="006E484F" w:rsidRDefault="006E484F" w:rsidP="006E484F">
      <w:pPr>
        <w:rPr>
          <w:b/>
          <w:color w:val="000000"/>
          <w:sz w:val="32"/>
          <w:szCs w:val="32"/>
        </w:rPr>
      </w:pPr>
    </w:p>
    <w:p w:rsidR="006E484F" w:rsidRPr="00CF6D4F" w:rsidRDefault="006E484F" w:rsidP="006E484F">
      <w:pPr>
        <w:rPr>
          <w:u w:val="single"/>
        </w:rPr>
      </w:pPr>
      <w:r>
        <w:rPr>
          <w:u w:val="single"/>
        </w:rPr>
        <w:t xml:space="preserve">  от 09.06.2016 г.   </w:t>
      </w:r>
      <w:r>
        <w:t xml:space="preserve">                                                                             </w:t>
      </w:r>
      <w:r w:rsidRPr="00CF6D4F">
        <w:rPr>
          <w:u w:val="single"/>
        </w:rPr>
        <w:t>№ 1/3</w:t>
      </w:r>
    </w:p>
    <w:p w:rsidR="0048430B" w:rsidRPr="003F03D3" w:rsidRDefault="0048430B" w:rsidP="0048430B">
      <w:pPr>
        <w:rPr>
          <w:color w:val="000000"/>
          <w:sz w:val="16"/>
          <w:szCs w:val="16"/>
        </w:rPr>
      </w:pPr>
    </w:p>
    <w:p w:rsidR="003F03D3" w:rsidRDefault="003F03D3" w:rsidP="003C2803">
      <w:pPr>
        <w:rPr>
          <w:b/>
        </w:rPr>
      </w:pPr>
    </w:p>
    <w:p w:rsidR="003C2803" w:rsidRDefault="003C2803" w:rsidP="003C2803">
      <w:pPr>
        <w:rPr>
          <w:b/>
        </w:rPr>
      </w:pPr>
      <w:r w:rsidRPr="003A3ACF">
        <w:rPr>
          <w:b/>
        </w:rPr>
        <w:t>О</w:t>
      </w:r>
      <w:r w:rsidR="00BB2138">
        <w:rPr>
          <w:b/>
        </w:rPr>
        <w:t>б утверждении Положения о контрольно-ревизионной службе при окружной избирательной комиссии Воскресенского одномандатного избирательного округа №2 по выборам депутатов Московской областной Думы</w:t>
      </w:r>
    </w:p>
    <w:p w:rsidR="003C2803" w:rsidRPr="003C2803" w:rsidRDefault="003C2803" w:rsidP="003C2803">
      <w:pPr>
        <w:rPr>
          <w:b/>
          <w:sz w:val="16"/>
          <w:szCs w:val="16"/>
        </w:rPr>
      </w:pPr>
    </w:p>
    <w:p w:rsidR="003F03D3" w:rsidRDefault="003F03D3" w:rsidP="003F03D3">
      <w:pPr>
        <w:pStyle w:val="a6"/>
        <w:spacing w:line="360" w:lineRule="auto"/>
        <w:ind w:firstLine="709"/>
      </w:pPr>
      <w:r w:rsidRPr="003A3ACF">
        <w:t xml:space="preserve">В соответствии с </w:t>
      </w:r>
      <w:r>
        <w:t>п. 12 ч. 6 ст. 13 Закона Московской области                № 79/2011 – ОЗ от 06.06.2011 «О выборах депутатов Московской облас</w:t>
      </w:r>
      <w:r w:rsidR="00BB2138">
        <w:t>тной Думы», на основании решений</w:t>
      </w:r>
      <w:r>
        <w:t xml:space="preserve"> Избирательной комиссии Московской области № 263/3577-5 от 24.05.2016 «О возложении полномочий окружных избирательных комиссий по выборам депутатов Московской областной Думы на территориальные избирательные комиссии»</w:t>
      </w:r>
      <w:r w:rsidR="00BB2138">
        <w:t xml:space="preserve">, № 264/3587-5 от 02.06.2016 г. «Об утверждении примерного Положения о Контрольно – ревизионной службе при окружной избирательной комиссии по выборам депутатов Московской областной Думы» </w:t>
      </w:r>
      <w:r>
        <w:t xml:space="preserve"> </w:t>
      </w:r>
      <w:r w:rsidRPr="003A3ACF">
        <w:t xml:space="preserve"> </w:t>
      </w:r>
      <w:r>
        <w:t>окружная избирательная комиссия Воскресенского одномандатного избирательного округа №2 по выборам депутатов Московской областной Думы</w:t>
      </w:r>
    </w:p>
    <w:p w:rsidR="003C2803" w:rsidRDefault="003C2803" w:rsidP="003C2803">
      <w:pPr>
        <w:tabs>
          <w:tab w:val="left" w:pos="3119"/>
        </w:tabs>
        <w:rPr>
          <w:b/>
        </w:rPr>
      </w:pPr>
      <w:r w:rsidRPr="00804394">
        <w:rPr>
          <w:b/>
        </w:rPr>
        <w:t>Р Е Ш И Л А</w:t>
      </w:r>
      <w:r>
        <w:rPr>
          <w:b/>
        </w:rPr>
        <w:t>:</w:t>
      </w:r>
    </w:p>
    <w:p w:rsidR="003F03D3" w:rsidRPr="00804394" w:rsidRDefault="003F03D3" w:rsidP="003C2803">
      <w:pPr>
        <w:tabs>
          <w:tab w:val="left" w:pos="3119"/>
        </w:tabs>
        <w:rPr>
          <w:b/>
        </w:rPr>
      </w:pPr>
    </w:p>
    <w:p w:rsidR="003C2803" w:rsidRPr="00BB2138" w:rsidRDefault="00BB2138" w:rsidP="003C2803">
      <w:pPr>
        <w:pStyle w:val="2"/>
        <w:numPr>
          <w:ilvl w:val="0"/>
          <w:numId w:val="1"/>
        </w:numPr>
        <w:spacing w:line="360" w:lineRule="auto"/>
        <w:ind w:left="360" w:firstLine="0"/>
        <w:rPr>
          <w:i w:val="0"/>
        </w:rPr>
      </w:pPr>
      <w:r w:rsidRPr="00BB2138">
        <w:rPr>
          <w:i w:val="0"/>
        </w:rPr>
        <w:t>Утвердить Положение о Контрольно – ревизионной службе при окружной избирательной комиссии Воскресенского однома</w:t>
      </w:r>
      <w:r w:rsidR="00154FA8">
        <w:rPr>
          <w:i w:val="0"/>
        </w:rPr>
        <w:t>ндатного избирательного округа №</w:t>
      </w:r>
      <w:r w:rsidRPr="00BB2138">
        <w:rPr>
          <w:i w:val="0"/>
        </w:rPr>
        <w:t>2 по выборам депутатов Московской областной Думы</w:t>
      </w:r>
      <w:r>
        <w:rPr>
          <w:i w:val="0"/>
        </w:rPr>
        <w:t xml:space="preserve"> (прилагается).</w:t>
      </w:r>
    </w:p>
    <w:p w:rsidR="003C2803" w:rsidRDefault="003C2803" w:rsidP="003C2803">
      <w:pPr>
        <w:pStyle w:val="2"/>
        <w:numPr>
          <w:ilvl w:val="0"/>
          <w:numId w:val="1"/>
        </w:numPr>
        <w:spacing w:line="360" w:lineRule="auto"/>
        <w:rPr>
          <w:i w:val="0"/>
        </w:rPr>
      </w:pPr>
      <w:r>
        <w:rPr>
          <w:i w:val="0"/>
        </w:rPr>
        <w:t>Контроль за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>
        <w:rPr>
          <w:i w:val="0"/>
        </w:rPr>
        <w:t xml:space="preserve"> Воскресенского одномандатного избирательного округа №2 Седову Н.С.</w:t>
      </w:r>
    </w:p>
    <w:p w:rsidR="00C009C5" w:rsidRDefault="00C009C5" w:rsidP="00C009C5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C009C5" w:rsidRDefault="00C009C5" w:rsidP="00C009C5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избирательной комиссии                                                         Н.С. Седова</w:t>
      </w:r>
    </w:p>
    <w:p w:rsidR="00C009C5" w:rsidRDefault="00C009C5" w:rsidP="00C009C5">
      <w:pPr>
        <w:pStyle w:val="2"/>
        <w:spacing w:line="360" w:lineRule="auto"/>
        <w:ind w:firstLine="0"/>
        <w:rPr>
          <w:i w:val="0"/>
        </w:rPr>
      </w:pPr>
    </w:p>
    <w:p w:rsidR="00C009C5" w:rsidRDefault="00C009C5" w:rsidP="00C009C5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9D1DE2" w:rsidRDefault="00C009C5" w:rsidP="003C2803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избирательной комиссии                                                       Л.Н Неклюдова</w:t>
      </w:r>
    </w:p>
    <w:p w:rsidR="009D1DE2" w:rsidRDefault="009D1DE2" w:rsidP="003C2803">
      <w:pPr>
        <w:pStyle w:val="2"/>
        <w:spacing w:line="360" w:lineRule="auto"/>
        <w:ind w:firstLine="0"/>
        <w:rPr>
          <w:i w:val="0"/>
        </w:rPr>
      </w:pPr>
    </w:p>
    <w:p w:rsidR="009D1DE2" w:rsidRDefault="009D1DE2" w:rsidP="009D1DE2">
      <w:pPr>
        <w:pStyle w:val="ConsPlusNormal"/>
        <w:widowControl/>
        <w:ind w:left="3969" w:firstLine="0"/>
        <w:jc w:val="center"/>
        <w:rPr>
          <w:color w:val="000000"/>
        </w:rPr>
      </w:pPr>
      <w:r>
        <w:rPr>
          <w:color w:val="000000"/>
        </w:rPr>
        <w:t xml:space="preserve">  </w:t>
      </w:r>
      <w:r w:rsidRPr="0051761A">
        <w:rPr>
          <w:color w:val="000000"/>
        </w:rPr>
        <w:t>УТВЕРЖДЕН</w:t>
      </w:r>
      <w:r>
        <w:rPr>
          <w:color w:val="000000"/>
        </w:rPr>
        <w:t>О</w:t>
      </w:r>
    </w:p>
    <w:p w:rsidR="009D1DE2" w:rsidRDefault="009D1DE2" w:rsidP="009D1DE2">
      <w:pPr>
        <w:pStyle w:val="ConsPlusNormal"/>
        <w:widowControl/>
        <w:ind w:left="3969" w:firstLine="0"/>
        <w:jc w:val="center"/>
        <w:rPr>
          <w:color w:val="000000"/>
        </w:rPr>
      </w:pPr>
      <w:r>
        <w:rPr>
          <w:color w:val="000000"/>
        </w:rPr>
        <w:t xml:space="preserve">решением окружной избирательной комиссии Воскресенского одномандатного избирательного округа №2 </w:t>
      </w:r>
    </w:p>
    <w:p w:rsidR="009D1DE2" w:rsidRPr="0051761A" w:rsidRDefault="009D1DE2" w:rsidP="009D1DE2">
      <w:pPr>
        <w:pStyle w:val="ConsPlusNormal"/>
        <w:widowControl/>
        <w:ind w:left="3969" w:firstLine="0"/>
        <w:jc w:val="center"/>
        <w:rPr>
          <w:color w:val="000000"/>
        </w:rPr>
      </w:pPr>
      <w:r>
        <w:rPr>
          <w:color w:val="000000"/>
        </w:rPr>
        <w:t>от 09.06.2016  2016 г. №1/3</w:t>
      </w:r>
    </w:p>
    <w:p w:rsidR="009D1DE2" w:rsidRPr="009D1DE2" w:rsidRDefault="009D1DE2" w:rsidP="009D1DE2">
      <w:pPr>
        <w:pStyle w:val="aa"/>
        <w:spacing w:before="0"/>
        <w:ind w:left="0" w:right="0" w:firstLine="709"/>
        <w:jc w:val="both"/>
        <w:rPr>
          <w:b/>
          <w:szCs w:val="28"/>
        </w:rPr>
      </w:pPr>
    </w:p>
    <w:p w:rsidR="009D1DE2" w:rsidRPr="009D1DE2" w:rsidRDefault="009D1DE2" w:rsidP="009D1DE2">
      <w:pPr>
        <w:pStyle w:val="aa"/>
        <w:spacing w:before="0"/>
        <w:ind w:left="0" w:right="0" w:firstLine="709"/>
        <w:jc w:val="both"/>
        <w:rPr>
          <w:b/>
          <w:szCs w:val="28"/>
        </w:rPr>
      </w:pPr>
    </w:p>
    <w:p w:rsidR="009D1DE2" w:rsidRPr="009D1DE2" w:rsidRDefault="009D1DE2" w:rsidP="009D1DE2">
      <w:pPr>
        <w:pStyle w:val="aa"/>
        <w:spacing w:before="0" w:line="360" w:lineRule="auto"/>
        <w:ind w:left="0" w:right="0" w:firstLine="709"/>
        <w:jc w:val="center"/>
        <w:rPr>
          <w:b/>
          <w:szCs w:val="28"/>
        </w:rPr>
      </w:pPr>
      <w:r w:rsidRPr="009D1DE2">
        <w:rPr>
          <w:b/>
          <w:szCs w:val="28"/>
        </w:rPr>
        <w:t>ПОЛОЖЕНИЕ</w:t>
      </w:r>
    </w:p>
    <w:p w:rsidR="009D1DE2" w:rsidRPr="009D1DE2" w:rsidRDefault="009D1DE2" w:rsidP="009D1DE2">
      <w:pPr>
        <w:pStyle w:val="aa"/>
        <w:spacing w:before="0" w:line="360" w:lineRule="auto"/>
        <w:ind w:left="0" w:right="0" w:firstLine="709"/>
        <w:jc w:val="center"/>
        <w:rPr>
          <w:b/>
          <w:szCs w:val="28"/>
        </w:rPr>
      </w:pPr>
      <w:r w:rsidRPr="009D1DE2">
        <w:rPr>
          <w:b/>
          <w:szCs w:val="28"/>
        </w:rPr>
        <w:t xml:space="preserve">о </w:t>
      </w:r>
      <w:r>
        <w:rPr>
          <w:b/>
          <w:szCs w:val="28"/>
        </w:rPr>
        <w:t>К</w:t>
      </w:r>
      <w:r w:rsidRPr="009D1DE2">
        <w:rPr>
          <w:b/>
          <w:szCs w:val="28"/>
        </w:rPr>
        <w:t>онтрольно-ревизионной службе</w:t>
      </w:r>
    </w:p>
    <w:p w:rsidR="009D1DE2" w:rsidRPr="009D1DE2" w:rsidRDefault="009D1DE2" w:rsidP="009D1DE2">
      <w:pPr>
        <w:pStyle w:val="aa"/>
        <w:spacing w:before="0" w:line="360" w:lineRule="auto"/>
        <w:ind w:left="0" w:right="0" w:firstLine="709"/>
        <w:jc w:val="center"/>
        <w:rPr>
          <w:b/>
          <w:szCs w:val="28"/>
        </w:rPr>
      </w:pPr>
      <w:r w:rsidRPr="009D1DE2">
        <w:rPr>
          <w:b/>
          <w:szCs w:val="28"/>
        </w:rPr>
        <w:t>при окружной избирательной  комиссии</w:t>
      </w:r>
    </w:p>
    <w:p w:rsidR="009D1DE2" w:rsidRPr="009D1DE2" w:rsidRDefault="009D1DE2" w:rsidP="009D1DE2">
      <w:pPr>
        <w:pStyle w:val="aa"/>
        <w:spacing w:before="0" w:line="360" w:lineRule="auto"/>
        <w:ind w:left="0" w:right="0" w:firstLine="709"/>
        <w:jc w:val="center"/>
        <w:rPr>
          <w:b/>
          <w:szCs w:val="28"/>
        </w:rPr>
      </w:pPr>
      <w:r>
        <w:rPr>
          <w:b/>
          <w:szCs w:val="28"/>
        </w:rPr>
        <w:t xml:space="preserve">Воскресенского одномандатного избирательного округа №2 </w:t>
      </w:r>
      <w:r w:rsidRPr="009D1DE2">
        <w:rPr>
          <w:b/>
          <w:szCs w:val="28"/>
        </w:rPr>
        <w:t>по выборам депутатов Московской областной Думы</w:t>
      </w:r>
    </w:p>
    <w:p w:rsidR="009D1DE2" w:rsidRPr="009D1DE2" w:rsidRDefault="009D1DE2" w:rsidP="009D1DE2">
      <w:pPr>
        <w:pStyle w:val="aa"/>
        <w:spacing w:before="0" w:line="360" w:lineRule="auto"/>
        <w:ind w:left="0" w:right="0" w:firstLine="709"/>
        <w:jc w:val="both"/>
        <w:rPr>
          <w:szCs w:val="28"/>
        </w:rPr>
      </w:pP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rPr>
          <w:b/>
        </w:rPr>
      </w:pPr>
      <w:r w:rsidRPr="009D1DE2">
        <w:rPr>
          <w:b/>
          <w:color w:val="000000"/>
          <w:spacing w:val="-9"/>
        </w:rPr>
        <w:t>1. Общие положения</w:t>
      </w: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</w:pPr>
      <w:r w:rsidRPr="009D1DE2">
        <w:rPr>
          <w:color w:val="000000"/>
          <w:spacing w:val="-5"/>
        </w:rPr>
        <w:t xml:space="preserve">1.1. Контрольно-ревизионная служба при окружной избирательной комиссии </w:t>
      </w:r>
      <w:r>
        <w:rPr>
          <w:color w:val="000000"/>
          <w:spacing w:val="-5"/>
        </w:rPr>
        <w:t xml:space="preserve">Воскресенского одномандатного избирательного округа №2 </w:t>
      </w:r>
      <w:r w:rsidRPr="009D1DE2">
        <w:rPr>
          <w:color w:val="000000"/>
          <w:spacing w:val="-5"/>
        </w:rPr>
        <w:t xml:space="preserve">по выборам депутатов Московской областной Думы </w:t>
      </w:r>
      <w:r w:rsidRPr="009D1DE2">
        <w:rPr>
          <w:color w:val="000000"/>
          <w:spacing w:val="-2"/>
        </w:rPr>
        <w:t xml:space="preserve">(далее - КРС), создается </w:t>
      </w:r>
      <w:r w:rsidRPr="009D1DE2">
        <w:rPr>
          <w:color w:val="000000"/>
          <w:spacing w:val="-5"/>
        </w:rPr>
        <w:t xml:space="preserve">окружной избирательной комиссией </w:t>
      </w:r>
      <w:r>
        <w:rPr>
          <w:color w:val="000000"/>
          <w:spacing w:val="-5"/>
        </w:rPr>
        <w:t xml:space="preserve">Воскресенского одномандатного избирательного округа №2 </w:t>
      </w:r>
      <w:r w:rsidRPr="009D1DE2">
        <w:rPr>
          <w:color w:val="000000"/>
          <w:spacing w:val="-5"/>
        </w:rPr>
        <w:t>(далее - Комиссия)</w:t>
      </w:r>
      <w:r w:rsidRPr="009D1DE2">
        <w:rPr>
          <w:color w:val="000000"/>
          <w:spacing w:val="-4"/>
        </w:rPr>
        <w:t xml:space="preserve"> в соответствии  со статьей 46 Закона Московской области </w:t>
      </w:r>
      <w:r w:rsidRPr="009D1DE2">
        <w:t>«О выборах депутатов Московской областной Думы»  от 06 июня 2011года  № 79/2011-ОЗ.</w:t>
      </w:r>
    </w:p>
    <w:p w:rsidR="009D1DE2" w:rsidRPr="009D1DE2" w:rsidRDefault="009D1DE2" w:rsidP="009D1DE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9D1DE2">
        <w:rPr>
          <w:rFonts w:eastAsia="Calibri"/>
          <w:lang w:eastAsia="en-US"/>
        </w:rPr>
        <w:t>1.2. Положение о КРС утверждается Комиссией.</w:t>
      </w:r>
    </w:p>
    <w:p w:rsidR="009D1DE2" w:rsidRPr="009D1DE2" w:rsidRDefault="009D1DE2" w:rsidP="009D1DE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9D1DE2">
        <w:rPr>
          <w:rFonts w:eastAsia="Calibri"/>
          <w:lang w:eastAsia="en-US"/>
        </w:rPr>
        <w:t>1.3. Если в соответствии со статьей 13 Закона Московской области «О выборах депутатов Московской областной Думы»  от 06 июня 2011года  № 79/2011-ОЗ» полномочия окружной избирательной комиссии осуществляются иной избирательной комиссией (возложены на иную избирательную комиссию), функции КРС осуществляет контрольно-ревизионная служба, созданная (создаваемая) при соответствующей избирательной комиссии.</w:t>
      </w: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 xml:space="preserve">1.3. </w:t>
      </w:r>
      <w:r w:rsidRPr="009D1DE2">
        <w:rPr>
          <w:color w:val="000000"/>
          <w:spacing w:val="-4"/>
        </w:rPr>
        <w:t xml:space="preserve">В своей деятельности КРС руководствуется Конституцией Российской Федерации, федеральными законами, нормативными правовыми актами Президента Российской Федерации, законами Московской области, </w:t>
      </w:r>
      <w:r w:rsidRPr="009D1DE2">
        <w:rPr>
          <w:color w:val="000000"/>
          <w:spacing w:val="-4"/>
        </w:rPr>
        <w:lastRenderedPageBreak/>
        <w:t xml:space="preserve">правовыми </w:t>
      </w:r>
      <w:r w:rsidRPr="009D1DE2">
        <w:rPr>
          <w:color w:val="000000"/>
          <w:spacing w:val="-5"/>
        </w:rPr>
        <w:t xml:space="preserve">актами органов государственной власти Московской области, Постановлениями ЦИК России, решениями </w:t>
      </w:r>
      <w:r w:rsidRPr="009D1DE2">
        <w:rPr>
          <w:color w:val="000000"/>
          <w:spacing w:val="-2"/>
        </w:rPr>
        <w:t>Избирательной комиссии Московской области, настоящим Положением.</w:t>
      </w: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1.4. КРС осуществляет свою деятельность в соответствии с планами мероприятий, календарными планами, утвержденными решениями окружной избирательной комиссии, распоряжениями председателя Комиссии.</w:t>
      </w: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1.5. При официальной переписке КРС использует бланки Комиссии.</w:t>
      </w: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rPr>
          <w:b/>
          <w:bCs/>
          <w:color w:val="000000"/>
          <w:spacing w:val="-5"/>
        </w:rPr>
      </w:pPr>
      <w:r w:rsidRPr="009D1DE2">
        <w:rPr>
          <w:b/>
          <w:bCs/>
          <w:color w:val="000000"/>
          <w:spacing w:val="-5"/>
        </w:rPr>
        <w:t>2. Порядок формирования КРС</w:t>
      </w: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2.1. Руководителем КРС является заместитель председателя Комиссии. Заместителем руководителя КРС -  член Комиссии с правом решающего голоса.</w:t>
      </w: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 xml:space="preserve">2.2. КРС создается из числа членов Комиссии с правом решающего голоса. </w:t>
      </w: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 xml:space="preserve">2.3. В состав КРС не могут входить депутаты законодательных (представительных) органов государственной власти и органов местного самоуправления; выборные должностные лица органов государственной власти и органов местного самоуправления; кандидаты,  их уполномоченные представители и доверенные лица; уполномоченные представители и доверенные лица избирательных объединений,  выдвинувших  кандидатов; члены нижестоящих избирательных комиссий;  супруги и близкие родственники кандидатов; лица, находящиеся в непосредственном подчинении у кандидатов. </w:t>
      </w: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 xml:space="preserve">2.4. Члены КРС назначаются и освобождаются решением  Комиссии,   при этом члены КРС,  являющиеся руководителями и специалистами государственных и иных органов и учреждений - по представлению руководителей соответствующих государственных и иных органов и учреждений. </w:t>
      </w: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2.5. В период подготовки и проведения выборов в Московскую областную Думу, государственные органы и иные органы и учреждения по запросу Комиссии не позднее чем через один месяц со дня официального опубликования Постановления о назначении выборов направляют в распоряжение Комиссии руководителей и специалистов для работы в КРС.</w:t>
      </w: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lastRenderedPageBreak/>
        <w:t>2.</w:t>
      </w:r>
      <w:r>
        <w:rPr>
          <w:color w:val="000000"/>
          <w:spacing w:val="-5"/>
        </w:rPr>
        <w:t>6</w:t>
      </w:r>
      <w:r w:rsidRPr="009D1DE2">
        <w:rPr>
          <w:color w:val="000000"/>
          <w:spacing w:val="-5"/>
        </w:rPr>
        <w:t>. В случае прекращения полномочий членов Комиссии, входящих в состав КРС, их полномочия в КРС также прекращаются. Полномочия других членов КРС прекращаются одновременно с освобождением их от занимаемой должности, а также по решению Комиссии.</w:t>
      </w: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2.</w:t>
      </w:r>
      <w:r>
        <w:rPr>
          <w:color w:val="000000"/>
          <w:spacing w:val="-5"/>
        </w:rPr>
        <w:t>7</w:t>
      </w:r>
      <w:r w:rsidRPr="009D1DE2">
        <w:rPr>
          <w:color w:val="000000"/>
          <w:spacing w:val="-5"/>
        </w:rPr>
        <w:t>. В КРС могут формироваться рабочие группы по направлениям ее деятельности.</w:t>
      </w: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5"/>
        </w:rPr>
      </w:pP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rPr>
          <w:b/>
          <w:bCs/>
          <w:color w:val="000000"/>
          <w:spacing w:val="-5"/>
        </w:rPr>
      </w:pPr>
      <w:r w:rsidRPr="009D1DE2">
        <w:rPr>
          <w:b/>
          <w:bCs/>
          <w:color w:val="000000"/>
          <w:spacing w:val="-5"/>
        </w:rPr>
        <w:t>3.  Задачи КРС</w:t>
      </w:r>
    </w:p>
    <w:p w:rsidR="009D1DE2" w:rsidRPr="009D1DE2" w:rsidRDefault="009D1DE2" w:rsidP="009D1DE2">
      <w:pPr>
        <w:spacing w:line="360" w:lineRule="auto"/>
        <w:ind w:firstLine="709"/>
        <w:jc w:val="both"/>
        <w:rPr>
          <w:color w:val="000000"/>
          <w:spacing w:val="-5"/>
        </w:rPr>
      </w:pPr>
      <w:bookmarkStart w:id="0" w:name="sub_1301"/>
    </w:p>
    <w:p w:rsidR="009D1DE2" w:rsidRPr="009D1DE2" w:rsidRDefault="009D1DE2" w:rsidP="009D1DE2">
      <w:pPr>
        <w:spacing w:line="360" w:lineRule="auto"/>
        <w:ind w:firstLine="709"/>
        <w:jc w:val="both"/>
        <w:rPr>
          <w:color w:val="000000"/>
          <w:spacing w:val="-5"/>
        </w:rPr>
      </w:pPr>
      <w:bookmarkStart w:id="1" w:name="sub_1311"/>
      <w:bookmarkEnd w:id="0"/>
      <w:r w:rsidRPr="009D1DE2">
        <w:rPr>
          <w:color w:val="000000"/>
          <w:spacing w:val="-5"/>
        </w:rPr>
        <w:t>3.1. Контроль за целевым расходованием денежных средств, выделенных Комиссии из бюджета Московской области на  подготовку и проведение выборов депутатов Московской областной Думы.</w:t>
      </w:r>
    </w:p>
    <w:p w:rsidR="009D1DE2" w:rsidRPr="009D1DE2" w:rsidRDefault="009D1DE2" w:rsidP="009D1DE2">
      <w:pPr>
        <w:spacing w:line="360" w:lineRule="auto"/>
        <w:ind w:firstLine="709"/>
        <w:jc w:val="both"/>
        <w:rPr>
          <w:color w:val="000000"/>
          <w:spacing w:val="-5"/>
        </w:rPr>
      </w:pPr>
      <w:bookmarkStart w:id="2" w:name="sub_1312"/>
      <w:bookmarkEnd w:id="1"/>
      <w:r w:rsidRPr="009D1DE2">
        <w:rPr>
          <w:color w:val="000000"/>
          <w:spacing w:val="-5"/>
        </w:rPr>
        <w:t>3.2. Контроль за источниками поступления, правильностью учета и целевого использования денежных средств избирательных фондов кандидатов, при проведении выборов в Московскую областную Думу.</w:t>
      </w:r>
    </w:p>
    <w:p w:rsidR="009D1DE2" w:rsidRPr="009D1DE2" w:rsidRDefault="009D1DE2" w:rsidP="009D1DE2">
      <w:pPr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3.3. Контроль за соблюдением установленного порядка финансирования кандидатами предвыборной агитации, осуществления иных мероприятий, непосредственно связанных с выборами.</w:t>
      </w:r>
    </w:p>
    <w:p w:rsidR="009D1DE2" w:rsidRPr="009D1DE2" w:rsidRDefault="009D1DE2" w:rsidP="009D1DE2">
      <w:pPr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3.4. Организация проверки достоверности представленных кандидатами сведений, предусмотренных законодательством о выборах,  для уведомления о выдвижении и (или) регистрации:</w:t>
      </w:r>
    </w:p>
    <w:p w:rsidR="009D1DE2" w:rsidRPr="009D1DE2" w:rsidRDefault="009D1DE2" w:rsidP="009D1DE2">
      <w:pPr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о гражданстве, профессиональном образовании,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бумагах;</w:t>
      </w:r>
    </w:p>
    <w:p w:rsidR="009D1DE2" w:rsidRPr="009D1DE2" w:rsidRDefault="009D1DE2" w:rsidP="009D1DE2">
      <w:pPr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 xml:space="preserve">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</w:t>
      </w:r>
      <w:r w:rsidRPr="009D1DE2">
        <w:rPr>
          <w:color w:val="000000"/>
          <w:spacing w:val="-5"/>
        </w:rPr>
        <w:lastRenderedPageBreak/>
        <w:t>пределами территории Российской Федерации кандидата, а также сведений о таких обязательствах его супруга и несовершеннолетних детей;</w:t>
      </w:r>
    </w:p>
    <w:p w:rsidR="009D1DE2" w:rsidRPr="009D1DE2" w:rsidRDefault="009D1DE2" w:rsidP="009D1DE2">
      <w:pPr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сделка;</w:t>
      </w:r>
    </w:p>
    <w:p w:rsidR="009D1DE2" w:rsidRPr="009D1DE2" w:rsidRDefault="009D1DE2" w:rsidP="009D1DE2">
      <w:pPr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о выполнении требования о закрытии счетов (вкладов), прекращении хранения наличных денежных средств и ценностей в иностранных банках, расположенных за пределами территории Российской Федерации, и (или) осуществлении отчуждения иностранных финансовых инструментов к моменту представления документов, необходимых для регистрации кандидата, списка кандидатов;</w:t>
      </w:r>
    </w:p>
    <w:p w:rsidR="009D1DE2" w:rsidRPr="009D1DE2" w:rsidRDefault="009D1DE2" w:rsidP="009D1DE2">
      <w:pPr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о судимости кандидатов, выдвинутых в порядке самовыдвижения по одномандатному избирательному округу.</w:t>
      </w:r>
    </w:p>
    <w:p w:rsidR="009D1DE2" w:rsidRPr="009D1DE2" w:rsidRDefault="009D1DE2" w:rsidP="009D1DE2">
      <w:pPr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ab/>
      </w:r>
    </w:p>
    <w:p w:rsidR="009D1DE2" w:rsidRPr="009D1DE2" w:rsidRDefault="009D1DE2" w:rsidP="009D1DE2">
      <w:pPr>
        <w:spacing w:line="360" w:lineRule="auto"/>
        <w:ind w:firstLine="709"/>
        <w:rPr>
          <w:b/>
          <w:bCs/>
          <w:color w:val="000000"/>
          <w:spacing w:val="-5"/>
        </w:rPr>
      </w:pPr>
      <w:r w:rsidRPr="009D1DE2">
        <w:rPr>
          <w:b/>
          <w:bCs/>
          <w:color w:val="000000"/>
          <w:spacing w:val="-5"/>
        </w:rPr>
        <w:t>4. Функции КРС</w:t>
      </w: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 xml:space="preserve">4.1. КРС осуществляет следующие функции: </w:t>
      </w:r>
    </w:p>
    <w:bookmarkEnd w:id="2"/>
    <w:p w:rsidR="009D1DE2" w:rsidRPr="009D1DE2" w:rsidRDefault="009D1DE2" w:rsidP="009D1DE2">
      <w:pPr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4.1.1. Проверяет финансовые отчеты кандидатов, создавших избирательные фонды, нижестоящих избирательных комиссий;</w:t>
      </w:r>
    </w:p>
    <w:p w:rsidR="009D1DE2" w:rsidRPr="009D1DE2" w:rsidRDefault="009D1DE2" w:rsidP="009D1DE2">
      <w:pPr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4.1.2.  Организует проверку достоверности сведений о доходах и об имуществе кандидатов, источниках этих доходов, о денежных вкладах и ценных бумагах кандидатов, в том числе об акциях, и об ином участии кандидатов в капитале коммерческих организаций, об имуществе кандидатов, находящемся за пределами территории Российской Федерации, в том числе, переданном в доверительное управление;</w:t>
      </w:r>
    </w:p>
    <w:p w:rsidR="009D1DE2" w:rsidRPr="009D1DE2" w:rsidRDefault="009D1DE2" w:rsidP="009D1DE2">
      <w:pPr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lastRenderedPageBreak/>
        <w:t>4.1.3.   Запрашивает и получает от кандидатов, а также от нижестоящих избирательных комиссий информацию по всем вопросам, входящим в ее компетенцию;</w:t>
      </w:r>
    </w:p>
    <w:p w:rsidR="009D1DE2" w:rsidRPr="009D1DE2" w:rsidRDefault="009D1DE2" w:rsidP="009D1DE2">
      <w:pPr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4.1.4. Обращается в органы исполнительной власти, иные государственные органы, организации независимо от формы собственности, а также к гражданам по вопросам, входящим в компетенцию контрольно-ревизионной службы, запрашивает необходимые сведения и материалы, связанные с финансовым обеспечением выборов. Ответы на обращения КРС и запрашиваемые ей материалы представляются в десятидневный срок, а за пять и менее дней до дня голосования и в день голосования – немедленно;</w:t>
      </w:r>
    </w:p>
    <w:p w:rsidR="009D1DE2" w:rsidRPr="009D1DE2" w:rsidRDefault="009D1DE2" w:rsidP="009D1DE2">
      <w:pPr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4.1.5. Составляет документы о нарушениях, допущенных при финансировании выборов;</w:t>
      </w:r>
    </w:p>
    <w:p w:rsidR="009D1DE2" w:rsidRPr="009D1DE2" w:rsidRDefault="009D1DE2" w:rsidP="009D1DE2">
      <w:pPr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 xml:space="preserve">4.1.6. Контролирует </w:t>
      </w:r>
      <w:r w:rsidRPr="009D1DE2">
        <w:t>соблюдение кандидатами  установленного порядка финансирования предвыборной агитации, осуществления иных мероприятий, непосредственно связанных с проведением избирательной кампании;</w:t>
      </w:r>
    </w:p>
    <w:p w:rsidR="009D1DE2" w:rsidRPr="009D1DE2" w:rsidRDefault="009D1DE2" w:rsidP="009D1DE2">
      <w:pPr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 xml:space="preserve">4.1.7.  </w:t>
      </w:r>
      <w:r w:rsidRPr="009D1DE2">
        <w:t>Готовит информацию о выявленных фактах недостоверности представленных кандидатами сведений для направления ее в средства массовой информации для опубликования, а также размещения на информационных стендах в помещениях для голосования;</w:t>
      </w:r>
    </w:p>
    <w:p w:rsidR="009D1DE2" w:rsidRPr="009D1DE2" w:rsidRDefault="009D1DE2" w:rsidP="009D1DE2">
      <w:pPr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 xml:space="preserve">4.1.8. </w:t>
      </w:r>
      <w:r w:rsidRPr="009D1DE2">
        <w:t>Выявляет пожертвования, поступившие с нарушением установленного порядка, готовит по результатам проверок информацию для направления в адрес кандидата, уполномоченных представителей кандидата по финансовым вопросам  о необходимости возврата таких пожертвований жертвователю или их перечисления в</w:t>
      </w:r>
      <w:bookmarkStart w:id="3" w:name="sub_1418"/>
      <w:r w:rsidRPr="009D1DE2">
        <w:t xml:space="preserve"> доход бюджета Московской области;</w:t>
      </w:r>
      <w:bookmarkEnd w:id="3"/>
    </w:p>
    <w:p w:rsidR="009D1DE2" w:rsidRPr="009D1DE2" w:rsidRDefault="009D1DE2" w:rsidP="009D1DE2">
      <w:pPr>
        <w:tabs>
          <w:tab w:val="left" w:pos="1276"/>
          <w:tab w:val="left" w:pos="1560"/>
        </w:tabs>
        <w:spacing w:line="360" w:lineRule="auto"/>
        <w:ind w:firstLine="709"/>
        <w:jc w:val="both"/>
      </w:pPr>
      <w:r w:rsidRPr="009D1DE2">
        <w:rPr>
          <w:color w:val="000000"/>
          <w:spacing w:val="-5"/>
        </w:rPr>
        <w:t xml:space="preserve">4.1.9. </w:t>
      </w:r>
      <w:r w:rsidRPr="009D1DE2">
        <w:t>Организует мероприятия по выявлению фактов расходования средств на проведение избирательной кампании кандидатом  помимо соответствующего избирательного фонда, готовит предложения по привлечению к ответственности участников избирательного процесса за нарушения порядка финансирования избирательной кампании;</w:t>
      </w:r>
    </w:p>
    <w:p w:rsidR="009D1DE2" w:rsidRPr="009D1DE2" w:rsidRDefault="009D1DE2" w:rsidP="009D1DE2">
      <w:pPr>
        <w:spacing w:line="360" w:lineRule="auto"/>
        <w:ind w:firstLine="709"/>
        <w:jc w:val="both"/>
      </w:pPr>
      <w:r w:rsidRPr="009D1DE2">
        <w:lastRenderedPageBreak/>
        <w:t>4.1.10.  Готовит для направления в средства массовой информации в установленные законом сроки копии финансовых отчетов и сведения о поступлении и расходовании средств избирательных фондов кандидатов.</w:t>
      </w:r>
    </w:p>
    <w:p w:rsidR="009D1DE2" w:rsidRPr="009D1DE2" w:rsidRDefault="009D1DE2" w:rsidP="009D1DE2">
      <w:pPr>
        <w:tabs>
          <w:tab w:val="left" w:pos="1276"/>
          <w:tab w:val="left" w:pos="1560"/>
        </w:tabs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4.1.11. Получает и учитывает печатные агитационные материалы или их копии, экземпляры аудиовизуальных материалов, фотографии иных агитационных материалов, которые представляются в Комиссию кандидатом с целью контроля за их изготовлением и распространением за счет средств соответствующих избирательных фондов;</w:t>
      </w:r>
    </w:p>
    <w:p w:rsidR="009D1DE2" w:rsidRPr="009D1DE2" w:rsidRDefault="009D1DE2" w:rsidP="009D1DE2">
      <w:pPr>
        <w:tabs>
          <w:tab w:val="left" w:pos="0"/>
        </w:tabs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4.1.12. Анализирует поступающие агитационные материалы  в целях:            определения соответствия оплаты стоимости выполненных работ (оказанных услуг) по изготовлению и распространению агитационных материалов, их фактической стоимости и выявления фактов ее занижения (завышения), а также соответствия фактического объема выполненных работ (оказанных услуг) объемам, указанным в первичных (учетных) финансовых документах; выявления фактов оплаты стоимости изготовления агитационных материалов помимо средств соответствующих избирательных фондов, фондов референдума;</w:t>
      </w:r>
    </w:p>
    <w:p w:rsidR="009D1DE2" w:rsidRPr="009D1DE2" w:rsidRDefault="009D1DE2" w:rsidP="009D1DE2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4.1.13. Готовит представления в правоохранительные органы для установления лиц, совершивших противоправные действия по распространению агитационных материалов, и пресечения их незаконного распространения;</w:t>
      </w:r>
    </w:p>
    <w:p w:rsidR="009D1DE2" w:rsidRPr="009D1DE2" w:rsidRDefault="009D1DE2" w:rsidP="009D1DE2">
      <w:pPr>
        <w:spacing w:line="360" w:lineRule="auto"/>
        <w:ind w:firstLine="709"/>
        <w:jc w:val="both"/>
      </w:pPr>
      <w:r w:rsidRPr="009D1DE2">
        <w:rPr>
          <w:color w:val="000000"/>
          <w:spacing w:val="-5"/>
        </w:rPr>
        <w:t xml:space="preserve">4.1.14. </w:t>
      </w:r>
      <w:r w:rsidRPr="009D1DE2">
        <w:t>Взаимодействует с Контрольно-ревизионной службой при Избирательной комиссии Московской области, обменивается информацией в целях повышения эффективности деятельности и организации работы КРС;</w:t>
      </w:r>
    </w:p>
    <w:p w:rsidR="009D1DE2" w:rsidRPr="009D1DE2" w:rsidRDefault="009D1DE2" w:rsidP="009D1DE2">
      <w:pPr>
        <w:spacing w:line="360" w:lineRule="auto"/>
        <w:ind w:firstLine="709"/>
        <w:jc w:val="both"/>
      </w:pPr>
      <w:r w:rsidRPr="009D1DE2">
        <w:t>4.1.15.  Участвует в подготовке проектов нормативных правовых актов Комиссии по вопросам, находящимся в компетенции КРС.</w:t>
      </w: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</w:p>
    <w:p w:rsidR="009D1DE2" w:rsidRPr="009D1DE2" w:rsidRDefault="009D1DE2" w:rsidP="00B0627A">
      <w:pPr>
        <w:shd w:val="clear" w:color="auto" w:fill="FFFFFF"/>
        <w:spacing w:line="360" w:lineRule="auto"/>
        <w:ind w:firstLine="709"/>
        <w:rPr>
          <w:b/>
          <w:bCs/>
          <w:color w:val="000000"/>
          <w:spacing w:val="-5"/>
        </w:rPr>
      </w:pPr>
      <w:r w:rsidRPr="009D1DE2">
        <w:rPr>
          <w:b/>
          <w:bCs/>
          <w:color w:val="000000"/>
          <w:spacing w:val="-5"/>
        </w:rPr>
        <w:t>5. Руководство КРС</w:t>
      </w: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5.1.  Руководитель Контрольно-ревизионной службы:</w:t>
      </w: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lastRenderedPageBreak/>
        <w:t>5.1.1. Осуществляет общее руководство КРС и несет ответственность за выполнение возложенных на нее задач.</w:t>
      </w: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5.1.2. Представляет на утверждение Комиссии Положение о КРС, предложения по внесению изменений и дополнений в него.</w:t>
      </w: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5.1.3.</w:t>
      </w:r>
      <w:r w:rsidRPr="009D1DE2">
        <w:rPr>
          <w:color w:val="000000"/>
          <w:spacing w:val="-5"/>
        </w:rPr>
        <w:tab/>
        <w:t xml:space="preserve">Организует работу КРС, созывает заседания и председательствует на них, вносит на рассмотрение Комиссии предложения, связанные с организацией и совершенствованием работы КРС. Определяет обязанности заместителя руководителя и членов КРС, дает им  поручения. </w:t>
      </w: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5.1.4. Утверждает состав рабочих групп по направлениям деятельности КРС, назначает их руководителей.</w:t>
      </w: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5.1.5. Организует выполнение решений Комиссии,   распоряжений и поручений председателя Комиссии, своих поручений, докладывает на заседаниях и совещаниях  материалы по вопросам, отнесенным к предмету ведения КРС. Информирует Комиссию и  ее председателя о работе КРС.</w:t>
      </w: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5.1.6. Организует подготовку документов и иных материалов по вопросам, отнесенным к предмету ведения КРС.</w:t>
      </w:r>
    </w:p>
    <w:p w:rsidR="009D1DE2" w:rsidRPr="009D1DE2" w:rsidRDefault="009D1DE2" w:rsidP="009D1DE2">
      <w:pPr>
        <w:pStyle w:val="3"/>
        <w:tabs>
          <w:tab w:val="num" w:pos="141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D1DE2">
        <w:rPr>
          <w:sz w:val="28"/>
          <w:szCs w:val="28"/>
        </w:rPr>
        <w:t xml:space="preserve">5.1.7.  Представляет или поручает своему заместителю представлять КРС  во  взаимоотношениях с государственными и иными органами, учреждениями, организациями, кандидатами, зарегистрированными кандидатами.  </w:t>
      </w:r>
    </w:p>
    <w:p w:rsidR="009D1DE2" w:rsidRPr="009D1DE2" w:rsidRDefault="009D1DE2" w:rsidP="009D1DE2">
      <w:pPr>
        <w:pStyle w:val="3"/>
        <w:tabs>
          <w:tab w:val="num" w:pos="141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D1DE2">
        <w:rPr>
          <w:sz w:val="28"/>
          <w:szCs w:val="28"/>
        </w:rPr>
        <w:t xml:space="preserve">5.1.8. Обеспечивает участие своего  заместителя в заседаниях, проводимых государственными и иными органами по поручению Председателя Комиссии. </w:t>
      </w:r>
    </w:p>
    <w:p w:rsidR="009D1DE2" w:rsidRPr="009D1DE2" w:rsidRDefault="009D1DE2" w:rsidP="009D1DE2">
      <w:pPr>
        <w:shd w:val="clear" w:color="auto" w:fill="FFFFFF"/>
        <w:tabs>
          <w:tab w:val="left" w:pos="1418"/>
        </w:tabs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5.1.9.   Подписывает документы, относящиеся к деятельности КРС.</w:t>
      </w:r>
    </w:p>
    <w:p w:rsidR="009D1DE2" w:rsidRPr="009D1DE2" w:rsidRDefault="009D1DE2" w:rsidP="009D1DE2">
      <w:pPr>
        <w:shd w:val="clear" w:color="auto" w:fill="FFFFFF"/>
        <w:tabs>
          <w:tab w:val="num" w:pos="720"/>
          <w:tab w:val="left" w:pos="1418"/>
        </w:tabs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5.1.10. Вносит на рассмотрение председателя Комиссии предложения о  привлечении к работе в КРС экспертов на основе гражданско-правовых договоров.</w:t>
      </w:r>
    </w:p>
    <w:p w:rsid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5.1.11. Осуществляет иные полномочия, предусмотренные действующим законодательством и настоящим Положением.</w:t>
      </w:r>
    </w:p>
    <w:p w:rsidR="00B0627A" w:rsidRPr="009D1DE2" w:rsidRDefault="00B0627A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</w:p>
    <w:p w:rsidR="009D1DE2" w:rsidRPr="009D1DE2" w:rsidRDefault="009D1DE2" w:rsidP="00B0627A">
      <w:pPr>
        <w:shd w:val="clear" w:color="auto" w:fill="FFFFFF"/>
        <w:spacing w:line="360" w:lineRule="auto"/>
        <w:ind w:firstLine="709"/>
        <w:rPr>
          <w:b/>
          <w:bCs/>
          <w:color w:val="000000"/>
          <w:spacing w:val="-5"/>
        </w:rPr>
      </w:pPr>
      <w:r w:rsidRPr="009D1DE2">
        <w:rPr>
          <w:b/>
          <w:bCs/>
          <w:color w:val="000000"/>
          <w:spacing w:val="-5"/>
        </w:rPr>
        <w:lastRenderedPageBreak/>
        <w:t>6. Члены КРС</w:t>
      </w: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6.1. Члены Контрольно-ревизионной службы:</w:t>
      </w:r>
    </w:p>
    <w:p w:rsidR="009D1DE2" w:rsidRPr="009D1DE2" w:rsidRDefault="009D1DE2" w:rsidP="009D1DE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6.1.1. Обеспечивают качественное и своевременное выполнение возложенных на них обязанностей.</w:t>
      </w:r>
    </w:p>
    <w:p w:rsidR="009D1DE2" w:rsidRPr="009D1DE2" w:rsidRDefault="009D1DE2" w:rsidP="009D1DE2">
      <w:pPr>
        <w:pStyle w:val="3"/>
        <w:tabs>
          <w:tab w:val="num" w:pos="1418"/>
        </w:tabs>
        <w:spacing w:after="0" w:line="360" w:lineRule="auto"/>
        <w:ind w:firstLine="709"/>
        <w:jc w:val="both"/>
        <w:rPr>
          <w:spacing w:val="-5"/>
          <w:sz w:val="28"/>
          <w:szCs w:val="28"/>
        </w:rPr>
      </w:pPr>
      <w:r w:rsidRPr="009D1DE2">
        <w:rPr>
          <w:spacing w:val="-5"/>
          <w:sz w:val="28"/>
          <w:szCs w:val="28"/>
        </w:rPr>
        <w:t>6.1.2.Принимают участие в подготовке  вопросов, находящихся в компетенции КРС, отчитываются перед руководителем КРС о выполнении поручений.</w:t>
      </w:r>
    </w:p>
    <w:p w:rsidR="009D1DE2" w:rsidRPr="009D1DE2" w:rsidRDefault="009D1DE2" w:rsidP="009D1DE2">
      <w:pPr>
        <w:shd w:val="clear" w:color="auto" w:fill="FFFFFF"/>
        <w:tabs>
          <w:tab w:val="num" w:pos="142"/>
        </w:tabs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6.1.3.Участвуют по распоряжению руководителя КРС или его заместителя в проверках соблюдения нижестоящими избирательными комиссиями, кандидатами федерального  законодательства и законов  Московской области, нормативных правовых актов ЦИК России, Избирательной комиссии Московской области по вопросам, находящимся в компетенции КРС.</w:t>
      </w:r>
    </w:p>
    <w:p w:rsidR="009D1DE2" w:rsidRPr="009D1DE2" w:rsidRDefault="009D1DE2" w:rsidP="009D1DE2">
      <w:pPr>
        <w:shd w:val="clear" w:color="auto" w:fill="FFFFFF"/>
        <w:tabs>
          <w:tab w:val="num" w:pos="142"/>
          <w:tab w:val="left" w:pos="1418"/>
        </w:tabs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6.1.4.  Обеспечивают контроль за устранением нарушений закона, нормативных актов ЦИК России и Избирательной Комиссии Московской области, выявленных в  ходе проверок расходования бюджетных средств, выделенных нижестоящим избирательным комиссиям на подготовку и проведение выборов,  за формированием и использованием денежных средств избирательных фондов кандидатов при проведении  выборов в Московскую областную Думу.</w:t>
      </w:r>
    </w:p>
    <w:p w:rsidR="009D1DE2" w:rsidRPr="009D1DE2" w:rsidRDefault="009D1DE2" w:rsidP="009D1DE2">
      <w:pPr>
        <w:shd w:val="clear" w:color="auto" w:fill="FFFFFF"/>
        <w:tabs>
          <w:tab w:val="num" w:pos="142"/>
        </w:tabs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6.1.5. Принимают участие в подготовке документов о финансовых  нарушениях при проведении выборов в Московскую областную Думу, подписывают их и несут ответственность за достоверность сведений, указанных в этих документах.</w:t>
      </w:r>
    </w:p>
    <w:p w:rsidR="009D1DE2" w:rsidRPr="009D1DE2" w:rsidRDefault="009D1DE2" w:rsidP="009D1DE2">
      <w:pPr>
        <w:shd w:val="clear" w:color="auto" w:fill="FFFFFF"/>
        <w:tabs>
          <w:tab w:val="num" w:pos="142"/>
        </w:tabs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6.1.6. Запрашивают, получают  по поручению руководителя КРС или его заместителя необходимые сведения и материалы по вопросам, находящимся в компетенции КРС, от кандидатов, государственных и иных органов и учреждений, а также от граждан и юридических лиц.</w:t>
      </w:r>
    </w:p>
    <w:p w:rsidR="009D1DE2" w:rsidRPr="009D1DE2" w:rsidRDefault="009D1DE2" w:rsidP="009D1DE2">
      <w:pPr>
        <w:shd w:val="clear" w:color="auto" w:fill="FFFFFF"/>
        <w:tabs>
          <w:tab w:val="num" w:pos="142"/>
        </w:tabs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6.1.7.  Присутствуют по поручению руководителя КРС на заседаниях Комиссии при обсуждении вопросов, находящихся в компетенции КРС.</w:t>
      </w:r>
    </w:p>
    <w:p w:rsidR="009D1DE2" w:rsidRPr="009D1DE2" w:rsidRDefault="009D1DE2" w:rsidP="009D1DE2">
      <w:pPr>
        <w:shd w:val="clear" w:color="auto" w:fill="FFFFFF"/>
        <w:tabs>
          <w:tab w:val="num" w:pos="142"/>
        </w:tabs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lastRenderedPageBreak/>
        <w:t>6.1.8. Участвуют в работе созданных в составе КРС рабочих групп согласно распределению обязанностей между членами КРС.</w:t>
      </w:r>
    </w:p>
    <w:p w:rsidR="009D1DE2" w:rsidRPr="009D1DE2" w:rsidRDefault="009D1DE2" w:rsidP="009D1DE2">
      <w:pPr>
        <w:shd w:val="clear" w:color="auto" w:fill="FFFFFF"/>
        <w:tabs>
          <w:tab w:val="num" w:pos="142"/>
        </w:tabs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 xml:space="preserve">6.1.9. Участвуют в подготовке и проведении заседаний КРС.  </w:t>
      </w:r>
    </w:p>
    <w:p w:rsidR="009D1DE2" w:rsidRPr="009D1DE2" w:rsidRDefault="009D1DE2" w:rsidP="009D1DE2">
      <w:pPr>
        <w:shd w:val="clear" w:color="auto" w:fill="FFFFFF"/>
        <w:tabs>
          <w:tab w:val="num" w:pos="142"/>
        </w:tabs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 xml:space="preserve">                        </w:t>
      </w:r>
    </w:p>
    <w:p w:rsidR="009D1DE2" w:rsidRPr="009D1DE2" w:rsidRDefault="009D1DE2" w:rsidP="00B0627A">
      <w:pPr>
        <w:shd w:val="clear" w:color="auto" w:fill="FFFFFF"/>
        <w:tabs>
          <w:tab w:val="num" w:pos="142"/>
        </w:tabs>
        <w:spacing w:line="360" w:lineRule="auto"/>
        <w:ind w:firstLine="709"/>
        <w:rPr>
          <w:b/>
          <w:bCs/>
          <w:color w:val="000000"/>
          <w:spacing w:val="-5"/>
        </w:rPr>
      </w:pPr>
      <w:r w:rsidRPr="009D1DE2">
        <w:rPr>
          <w:b/>
          <w:bCs/>
          <w:color w:val="000000"/>
          <w:spacing w:val="-5"/>
        </w:rPr>
        <w:t>7. Заседания КРС</w:t>
      </w:r>
    </w:p>
    <w:p w:rsidR="009D1DE2" w:rsidRPr="009D1DE2" w:rsidRDefault="009D1DE2" w:rsidP="009D1DE2">
      <w:pPr>
        <w:shd w:val="clear" w:color="auto" w:fill="FFFFFF"/>
        <w:tabs>
          <w:tab w:val="num" w:pos="142"/>
        </w:tabs>
        <w:spacing w:line="360" w:lineRule="auto"/>
        <w:ind w:firstLine="709"/>
        <w:jc w:val="both"/>
        <w:rPr>
          <w:color w:val="000000"/>
          <w:spacing w:val="-5"/>
        </w:rPr>
      </w:pPr>
    </w:p>
    <w:p w:rsidR="009D1DE2" w:rsidRPr="009D1DE2" w:rsidRDefault="009D1DE2" w:rsidP="009D1DE2">
      <w:pPr>
        <w:shd w:val="clear" w:color="auto" w:fill="FFFFFF"/>
        <w:tabs>
          <w:tab w:val="num" w:pos="142"/>
        </w:tabs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 xml:space="preserve">7.1. </w:t>
      </w:r>
      <w:r w:rsidRPr="009D1DE2">
        <w:rPr>
          <w:color w:val="000000"/>
          <w:spacing w:val="-5"/>
        </w:rPr>
        <w:tab/>
        <w:t>Заседания КРС проводятся по мере необходимости. В ходе заседания ведется протокол, который подписываются руководителем КРС.</w:t>
      </w:r>
    </w:p>
    <w:p w:rsidR="009D1DE2" w:rsidRPr="009D1DE2" w:rsidRDefault="009D1DE2" w:rsidP="009D1DE2">
      <w:pPr>
        <w:shd w:val="clear" w:color="auto" w:fill="FFFFFF"/>
        <w:tabs>
          <w:tab w:val="num" w:pos="142"/>
        </w:tabs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7.2.</w:t>
      </w:r>
      <w:r w:rsidRPr="009D1DE2">
        <w:rPr>
          <w:color w:val="000000"/>
          <w:spacing w:val="-5"/>
        </w:rPr>
        <w:tab/>
        <w:t>Председательствует на заседании КРС ее руководитель либо по его поручению заместитель руководителя.  Председательствующий на заседании КРС оглашает повестку заседания, определяет порядок его ведения.</w:t>
      </w:r>
    </w:p>
    <w:p w:rsidR="009D1DE2" w:rsidRPr="009D1DE2" w:rsidRDefault="009D1DE2" w:rsidP="009D1DE2">
      <w:pPr>
        <w:shd w:val="clear" w:color="auto" w:fill="FFFFFF"/>
        <w:tabs>
          <w:tab w:val="num" w:pos="142"/>
        </w:tabs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7.3. Вопросы, для рассмотрения на заседании КРС вносятся  руководителем КРС, его заместителем, а также  членами КРС.</w:t>
      </w:r>
    </w:p>
    <w:p w:rsidR="009D1DE2" w:rsidRPr="009D1DE2" w:rsidRDefault="009D1DE2" w:rsidP="009D1DE2">
      <w:pPr>
        <w:shd w:val="clear" w:color="auto" w:fill="FFFFFF"/>
        <w:tabs>
          <w:tab w:val="num" w:pos="142"/>
        </w:tabs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 xml:space="preserve">7.4. </w:t>
      </w:r>
      <w:r w:rsidRPr="009D1DE2">
        <w:rPr>
          <w:color w:val="000000"/>
          <w:spacing w:val="-5"/>
        </w:rPr>
        <w:tab/>
        <w:t>На заседания КРС могут приглашаться кандидаты, их уполномоченные представители, представители средств массовой информации, эксперты и другие специалисты.</w:t>
      </w:r>
    </w:p>
    <w:p w:rsidR="009D1DE2" w:rsidRPr="009D1DE2" w:rsidRDefault="009D1DE2" w:rsidP="009D1DE2">
      <w:pPr>
        <w:shd w:val="clear" w:color="auto" w:fill="FFFFFF"/>
        <w:tabs>
          <w:tab w:val="num" w:pos="142"/>
        </w:tabs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7.5. Решения КРС подписываются его руководителем и носят рекомендательный характер для Комиссии.</w:t>
      </w:r>
    </w:p>
    <w:p w:rsidR="00B0627A" w:rsidRDefault="00B0627A" w:rsidP="009D1DE2">
      <w:pPr>
        <w:shd w:val="clear" w:color="auto" w:fill="FFFFFF"/>
        <w:tabs>
          <w:tab w:val="num" w:pos="142"/>
        </w:tabs>
        <w:spacing w:line="360" w:lineRule="auto"/>
        <w:ind w:firstLine="709"/>
        <w:jc w:val="both"/>
        <w:rPr>
          <w:b/>
          <w:bCs/>
          <w:color w:val="000000"/>
          <w:spacing w:val="-5"/>
        </w:rPr>
      </w:pPr>
    </w:p>
    <w:p w:rsidR="009D1DE2" w:rsidRPr="009D1DE2" w:rsidRDefault="009D1DE2" w:rsidP="00B0627A">
      <w:pPr>
        <w:shd w:val="clear" w:color="auto" w:fill="FFFFFF"/>
        <w:tabs>
          <w:tab w:val="num" w:pos="142"/>
        </w:tabs>
        <w:spacing w:line="360" w:lineRule="auto"/>
        <w:ind w:firstLine="709"/>
        <w:rPr>
          <w:b/>
          <w:bCs/>
          <w:color w:val="000000"/>
          <w:spacing w:val="-5"/>
        </w:rPr>
      </w:pPr>
      <w:r w:rsidRPr="009D1DE2">
        <w:rPr>
          <w:b/>
          <w:bCs/>
          <w:color w:val="000000"/>
          <w:spacing w:val="-5"/>
        </w:rPr>
        <w:t>8. Обеспечение деятельности КРС</w:t>
      </w:r>
    </w:p>
    <w:p w:rsidR="009D1DE2" w:rsidRPr="009D1DE2" w:rsidRDefault="009D1DE2" w:rsidP="009D1DE2">
      <w:pPr>
        <w:shd w:val="clear" w:color="auto" w:fill="FFFFFF"/>
        <w:tabs>
          <w:tab w:val="num" w:pos="142"/>
        </w:tabs>
        <w:spacing w:line="360" w:lineRule="auto"/>
        <w:ind w:firstLine="709"/>
        <w:jc w:val="both"/>
        <w:rPr>
          <w:color w:val="000000"/>
          <w:spacing w:val="-5"/>
        </w:rPr>
      </w:pPr>
      <w:r w:rsidRPr="009D1DE2">
        <w:rPr>
          <w:color w:val="000000"/>
          <w:spacing w:val="-5"/>
        </w:rPr>
        <w:t>Правовое, организационное, документационное, информационное и материально-техническое обеспечение деятельности КРС  осуществляет  окружная избирательная комиссия.</w:t>
      </w:r>
    </w:p>
    <w:sectPr w:rsidR="009D1DE2" w:rsidRPr="009D1DE2" w:rsidSect="00BB2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A05" w:rsidRDefault="000E5A05" w:rsidP="00880A68">
      <w:r>
        <w:separator/>
      </w:r>
    </w:p>
  </w:endnote>
  <w:endnote w:type="continuationSeparator" w:id="1">
    <w:p w:rsidR="000E5A05" w:rsidRDefault="000E5A05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B3D" w:rsidRDefault="00C34B3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B3D" w:rsidRDefault="00C34B3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B3D" w:rsidRDefault="00C34B3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A05" w:rsidRDefault="000E5A05" w:rsidP="00880A68">
      <w:r>
        <w:separator/>
      </w:r>
    </w:p>
  </w:footnote>
  <w:footnote w:type="continuationSeparator" w:id="1">
    <w:p w:rsidR="000E5A05" w:rsidRDefault="000E5A05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65" w:rsidRDefault="00BB170E" w:rsidP="000C1E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43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165" w:rsidRDefault="000E5A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65" w:rsidRPr="00D13DE2" w:rsidRDefault="000E5A05" w:rsidP="00C34B3D">
    <w:pPr>
      <w:pStyle w:val="a3"/>
      <w:framePr w:wrap="around" w:vAnchor="text" w:hAnchor="margin" w:xAlign="center" w:y="1"/>
      <w:jc w:val="both"/>
      <w:rPr>
        <w:rStyle w:val="a5"/>
        <w:sz w:val="24"/>
        <w:szCs w:val="24"/>
      </w:rPr>
    </w:pPr>
  </w:p>
  <w:p w:rsidR="008E4165" w:rsidRDefault="000E5A0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B3D" w:rsidRDefault="00C34B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0B"/>
    <w:rsid w:val="000E5A05"/>
    <w:rsid w:val="00102A00"/>
    <w:rsid w:val="00154FA8"/>
    <w:rsid w:val="0017464C"/>
    <w:rsid w:val="001B3E87"/>
    <w:rsid w:val="002A15AC"/>
    <w:rsid w:val="00351518"/>
    <w:rsid w:val="00381970"/>
    <w:rsid w:val="003C2803"/>
    <w:rsid w:val="003F03D3"/>
    <w:rsid w:val="0043732E"/>
    <w:rsid w:val="0048430B"/>
    <w:rsid w:val="004C45C7"/>
    <w:rsid w:val="004D07FA"/>
    <w:rsid w:val="00513423"/>
    <w:rsid w:val="005902B2"/>
    <w:rsid w:val="005F4721"/>
    <w:rsid w:val="006C2A0D"/>
    <w:rsid w:val="006E484F"/>
    <w:rsid w:val="00753ABD"/>
    <w:rsid w:val="007E3A64"/>
    <w:rsid w:val="007F5793"/>
    <w:rsid w:val="00880A68"/>
    <w:rsid w:val="008D37E9"/>
    <w:rsid w:val="00907F60"/>
    <w:rsid w:val="00937C3A"/>
    <w:rsid w:val="009A2168"/>
    <w:rsid w:val="009D1DE2"/>
    <w:rsid w:val="00A12FD2"/>
    <w:rsid w:val="00AC436B"/>
    <w:rsid w:val="00AE29EF"/>
    <w:rsid w:val="00B0627A"/>
    <w:rsid w:val="00B17282"/>
    <w:rsid w:val="00B35405"/>
    <w:rsid w:val="00B82A31"/>
    <w:rsid w:val="00BB170E"/>
    <w:rsid w:val="00BB2138"/>
    <w:rsid w:val="00C009C5"/>
    <w:rsid w:val="00C24E14"/>
    <w:rsid w:val="00C34B3D"/>
    <w:rsid w:val="00CF6D4F"/>
    <w:rsid w:val="00D21438"/>
    <w:rsid w:val="00D92840"/>
    <w:rsid w:val="00E476CC"/>
    <w:rsid w:val="00E62388"/>
    <w:rsid w:val="00FA17F0"/>
    <w:rsid w:val="00FC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34B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34B3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ТИК</cp:lastModifiedBy>
  <cp:revision>26</cp:revision>
  <cp:lastPrinted>2016-06-16T10:03:00Z</cp:lastPrinted>
  <dcterms:created xsi:type="dcterms:W3CDTF">2016-06-05T05:12:00Z</dcterms:created>
  <dcterms:modified xsi:type="dcterms:W3CDTF">2016-06-16T10:16:00Z</dcterms:modified>
</cp:coreProperties>
</file>