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70" w:rsidRPr="00B4173B" w:rsidRDefault="00B4173B" w:rsidP="00B4173B">
      <w:pPr>
        <w:pStyle w:val="a5"/>
        <w:jc w:val="right"/>
        <w:rPr>
          <w:sz w:val="24"/>
          <w:szCs w:val="24"/>
        </w:rPr>
      </w:pPr>
      <w:r>
        <w:rPr>
          <w:sz w:val="24"/>
          <w:szCs w:val="24"/>
        </w:rPr>
        <w:t>ПРОЕКТ</w:t>
      </w:r>
    </w:p>
    <w:p w:rsidR="00511370" w:rsidRDefault="00511370" w:rsidP="00511370">
      <w:pPr>
        <w:pStyle w:val="a5"/>
        <w:rPr>
          <w:sz w:val="16"/>
          <w:szCs w:val="16"/>
        </w:rPr>
      </w:pPr>
    </w:p>
    <w:p w:rsidR="00B4173B" w:rsidRDefault="00511370" w:rsidP="00511370">
      <w:pPr>
        <w:pStyle w:val="a5"/>
        <w:rPr>
          <w:sz w:val="32"/>
          <w:szCs w:val="32"/>
        </w:rPr>
      </w:pPr>
      <w:r w:rsidRPr="003743E2">
        <w:rPr>
          <w:sz w:val="32"/>
          <w:szCs w:val="32"/>
        </w:rPr>
        <w:t xml:space="preserve">Администрация </w:t>
      </w:r>
    </w:p>
    <w:p w:rsidR="00511370" w:rsidRPr="003743E2" w:rsidRDefault="00511370" w:rsidP="00511370">
      <w:pPr>
        <w:pStyle w:val="a5"/>
        <w:rPr>
          <w:sz w:val="32"/>
          <w:szCs w:val="32"/>
        </w:rPr>
      </w:pPr>
      <w:r w:rsidRPr="003743E2">
        <w:rPr>
          <w:sz w:val="32"/>
          <w:szCs w:val="32"/>
        </w:rPr>
        <w:t>Воскресенского муниципального района</w:t>
      </w:r>
    </w:p>
    <w:p w:rsidR="00511370" w:rsidRPr="003743E2" w:rsidRDefault="00511370" w:rsidP="00511370">
      <w:pPr>
        <w:pStyle w:val="1"/>
        <w:rPr>
          <w:sz w:val="32"/>
          <w:szCs w:val="32"/>
          <w:lang w:val="ru-RU"/>
        </w:rPr>
      </w:pPr>
      <w:r w:rsidRPr="003743E2">
        <w:rPr>
          <w:sz w:val="32"/>
          <w:szCs w:val="32"/>
          <w:lang w:val="ru-RU"/>
        </w:rPr>
        <w:t>Московской области</w:t>
      </w:r>
    </w:p>
    <w:p w:rsidR="00511370" w:rsidRDefault="00511370" w:rsidP="00511370">
      <w:pPr>
        <w:pStyle w:val="a5"/>
        <w:rPr>
          <w:b w:val="0"/>
          <w:sz w:val="24"/>
          <w:szCs w:val="24"/>
        </w:rPr>
      </w:pPr>
    </w:p>
    <w:p w:rsidR="00511370" w:rsidRDefault="00511370" w:rsidP="00511370">
      <w:pPr>
        <w:pStyle w:val="a5"/>
        <w:rPr>
          <w:b w:val="0"/>
          <w:sz w:val="24"/>
          <w:szCs w:val="24"/>
        </w:rPr>
      </w:pPr>
    </w:p>
    <w:p w:rsidR="00511370" w:rsidRDefault="00511370" w:rsidP="00511370">
      <w:pPr>
        <w:pStyle w:val="a5"/>
        <w:spacing w:line="360" w:lineRule="auto"/>
        <w:rPr>
          <w:bCs/>
          <w:sz w:val="36"/>
        </w:rPr>
      </w:pPr>
      <w:proofErr w:type="gramStart"/>
      <w:r>
        <w:rPr>
          <w:bCs/>
          <w:sz w:val="36"/>
        </w:rPr>
        <w:t>П</w:t>
      </w:r>
      <w:proofErr w:type="gramEnd"/>
      <w:r>
        <w:rPr>
          <w:bCs/>
          <w:sz w:val="36"/>
        </w:rPr>
        <w:t xml:space="preserve"> О С Т А Н О В Л Е Н И Е</w:t>
      </w:r>
    </w:p>
    <w:p w:rsidR="00511370" w:rsidRDefault="00511370" w:rsidP="00511370">
      <w:pPr>
        <w:pStyle w:val="a5"/>
        <w:tabs>
          <w:tab w:val="left" w:pos="2790"/>
        </w:tabs>
        <w:rPr>
          <w:b w:val="0"/>
          <w:sz w:val="24"/>
        </w:rPr>
      </w:pPr>
      <w:r>
        <w:rPr>
          <w:b w:val="0"/>
          <w:sz w:val="24"/>
        </w:rPr>
        <w:t>__________________№_________________</w:t>
      </w:r>
    </w:p>
    <w:p w:rsidR="00511370" w:rsidRPr="00DB6618" w:rsidRDefault="00511370" w:rsidP="00511370">
      <w:pPr>
        <w:pStyle w:val="a5"/>
        <w:tabs>
          <w:tab w:val="left" w:pos="2790"/>
        </w:tabs>
        <w:rPr>
          <w:rStyle w:val="a3"/>
          <w:sz w:val="24"/>
          <w:szCs w:val="24"/>
        </w:rPr>
      </w:pPr>
    </w:p>
    <w:p w:rsidR="00511370" w:rsidRPr="00A23FE6" w:rsidRDefault="00511370" w:rsidP="00511370">
      <w:pPr>
        <w:widowControl w:val="0"/>
        <w:tabs>
          <w:tab w:val="left" w:pos="8647"/>
        </w:tabs>
        <w:jc w:val="center"/>
        <w:rPr>
          <w:rFonts w:eastAsia="PMingLiU"/>
          <w:b/>
          <w:bCs/>
          <w:sz w:val="24"/>
          <w:szCs w:val="24"/>
        </w:rPr>
      </w:pPr>
      <w:r w:rsidRPr="00DB6618">
        <w:rPr>
          <w:rStyle w:val="a3"/>
          <w:bCs/>
          <w:sz w:val="24"/>
          <w:szCs w:val="24"/>
        </w:rPr>
        <w:t>Об утверждении</w:t>
      </w:r>
      <w:r>
        <w:rPr>
          <w:rStyle w:val="a3"/>
          <w:bCs/>
          <w:sz w:val="24"/>
          <w:szCs w:val="24"/>
        </w:rPr>
        <w:t xml:space="preserve"> Положения</w:t>
      </w:r>
      <w:r w:rsidRPr="00DB6618">
        <w:rPr>
          <w:rStyle w:val="a3"/>
          <w:bCs/>
          <w:sz w:val="24"/>
          <w:szCs w:val="24"/>
        </w:rPr>
        <w:t xml:space="preserve"> </w:t>
      </w:r>
      <w:r w:rsidRPr="00203079">
        <w:rPr>
          <w:rStyle w:val="a3"/>
          <w:bCs/>
          <w:sz w:val="24"/>
          <w:szCs w:val="24"/>
        </w:rPr>
        <w:t xml:space="preserve">о </w:t>
      </w:r>
      <w:r>
        <w:rPr>
          <w:rStyle w:val="a3"/>
          <w:bCs/>
          <w:sz w:val="24"/>
          <w:szCs w:val="24"/>
        </w:rPr>
        <w:t xml:space="preserve">временном </w:t>
      </w:r>
      <w:r w:rsidR="00B4173B">
        <w:rPr>
          <w:rStyle w:val="a3"/>
          <w:bCs/>
          <w:sz w:val="24"/>
          <w:szCs w:val="24"/>
        </w:rPr>
        <w:t>порядке подготовки</w:t>
      </w:r>
      <w:r w:rsidRPr="00203079">
        <w:rPr>
          <w:rStyle w:val="a3"/>
          <w:bCs/>
          <w:sz w:val="24"/>
          <w:szCs w:val="24"/>
        </w:rPr>
        <w:t xml:space="preserve"> и выдачи </w:t>
      </w:r>
      <w:r w:rsidR="00B4173B">
        <w:rPr>
          <w:rStyle w:val="a3"/>
          <w:bCs/>
          <w:sz w:val="24"/>
          <w:szCs w:val="24"/>
        </w:rPr>
        <w:t xml:space="preserve">утвержденных </w:t>
      </w:r>
      <w:r w:rsidRPr="00203079">
        <w:rPr>
          <w:rStyle w:val="a3"/>
          <w:bCs/>
          <w:sz w:val="24"/>
          <w:szCs w:val="24"/>
        </w:rPr>
        <w:t>градостроительных планов земельных участк</w:t>
      </w:r>
      <w:r w:rsidR="00BC4724">
        <w:rPr>
          <w:rStyle w:val="a3"/>
          <w:bCs/>
          <w:sz w:val="24"/>
          <w:szCs w:val="24"/>
        </w:rPr>
        <w:t xml:space="preserve">ов </w:t>
      </w:r>
      <w:r w:rsidR="004831AF">
        <w:rPr>
          <w:rStyle w:val="a3"/>
          <w:bCs/>
          <w:sz w:val="24"/>
          <w:szCs w:val="24"/>
        </w:rPr>
        <w:t>при</w:t>
      </w:r>
      <w:r w:rsidR="00BC4724">
        <w:rPr>
          <w:rStyle w:val="a3"/>
          <w:bCs/>
          <w:sz w:val="24"/>
          <w:szCs w:val="24"/>
        </w:rPr>
        <w:t xml:space="preserve"> </w:t>
      </w:r>
      <w:r w:rsidRPr="00203079">
        <w:rPr>
          <w:rStyle w:val="a3"/>
          <w:bCs/>
          <w:sz w:val="24"/>
          <w:szCs w:val="24"/>
        </w:rPr>
        <w:t xml:space="preserve"> индивидуально</w:t>
      </w:r>
      <w:r w:rsidR="004831AF">
        <w:rPr>
          <w:rStyle w:val="a3"/>
          <w:bCs/>
          <w:sz w:val="24"/>
          <w:szCs w:val="24"/>
        </w:rPr>
        <w:t>м</w:t>
      </w:r>
      <w:r w:rsidRPr="00203079">
        <w:rPr>
          <w:rStyle w:val="a3"/>
          <w:bCs/>
          <w:sz w:val="24"/>
          <w:szCs w:val="24"/>
        </w:rPr>
        <w:t xml:space="preserve"> жилищно</w:t>
      </w:r>
      <w:r w:rsidR="004831AF">
        <w:rPr>
          <w:rStyle w:val="a3"/>
          <w:bCs/>
          <w:sz w:val="24"/>
          <w:szCs w:val="24"/>
        </w:rPr>
        <w:t>м</w:t>
      </w:r>
      <w:r w:rsidRPr="00203079">
        <w:rPr>
          <w:rStyle w:val="a3"/>
          <w:bCs/>
          <w:sz w:val="24"/>
          <w:szCs w:val="24"/>
        </w:rPr>
        <w:t xml:space="preserve"> строительств</w:t>
      </w:r>
      <w:r w:rsidR="004831AF">
        <w:rPr>
          <w:rStyle w:val="a3"/>
          <w:bCs/>
          <w:sz w:val="24"/>
          <w:szCs w:val="24"/>
        </w:rPr>
        <w:t>е</w:t>
      </w:r>
      <w:r w:rsidRPr="00203079">
        <w:rPr>
          <w:rStyle w:val="a3"/>
          <w:bCs/>
          <w:sz w:val="24"/>
          <w:szCs w:val="24"/>
        </w:rPr>
        <w:t xml:space="preserve"> </w:t>
      </w:r>
      <w:r w:rsidR="004831AF">
        <w:rPr>
          <w:rStyle w:val="a3"/>
          <w:bCs/>
          <w:sz w:val="24"/>
          <w:szCs w:val="24"/>
        </w:rPr>
        <w:t>на территории</w:t>
      </w:r>
      <w:r w:rsidRPr="00203079">
        <w:rPr>
          <w:rStyle w:val="a3"/>
          <w:bCs/>
          <w:sz w:val="24"/>
          <w:szCs w:val="24"/>
        </w:rPr>
        <w:t xml:space="preserve"> Воскресе</w:t>
      </w:r>
      <w:r>
        <w:rPr>
          <w:rStyle w:val="a3"/>
          <w:bCs/>
          <w:sz w:val="24"/>
          <w:szCs w:val="24"/>
        </w:rPr>
        <w:t>нско</w:t>
      </w:r>
      <w:r w:rsidR="004831AF">
        <w:rPr>
          <w:rStyle w:val="a3"/>
          <w:bCs/>
          <w:sz w:val="24"/>
          <w:szCs w:val="24"/>
        </w:rPr>
        <w:t>го</w:t>
      </w:r>
      <w:r>
        <w:rPr>
          <w:rStyle w:val="a3"/>
          <w:bCs/>
          <w:sz w:val="24"/>
          <w:szCs w:val="24"/>
        </w:rPr>
        <w:t xml:space="preserve"> муниципально</w:t>
      </w:r>
      <w:r w:rsidR="004831AF">
        <w:rPr>
          <w:rStyle w:val="a3"/>
          <w:bCs/>
          <w:sz w:val="24"/>
          <w:szCs w:val="24"/>
        </w:rPr>
        <w:t>го</w:t>
      </w:r>
      <w:r>
        <w:rPr>
          <w:rStyle w:val="a3"/>
          <w:bCs/>
          <w:sz w:val="24"/>
          <w:szCs w:val="24"/>
        </w:rPr>
        <w:t xml:space="preserve"> район</w:t>
      </w:r>
      <w:r w:rsidR="004831AF">
        <w:rPr>
          <w:rStyle w:val="a3"/>
          <w:bCs/>
          <w:sz w:val="24"/>
          <w:szCs w:val="24"/>
        </w:rPr>
        <w:t>а</w:t>
      </w:r>
      <w:r>
        <w:rPr>
          <w:rStyle w:val="a3"/>
          <w:bCs/>
          <w:sz w:val="24"/>
          <w:szCs w:val="24"/>
        </w:rPr>
        <w:t xml:space="preserve"> Московской области</w:t>
      </w:r>
    </w:p>
    <w:p w:rsidR="00511370" w:rsidRPr="00DB6618" w:rsidRDefault="00511370" w:rsidP="00511370">
      <w:pPr>
        <w:rPr>
          <w:rStyle w:val="a3"/>
          <w:bCs/>
          <w:sz w:val="24"/>
          <w:szCs w:val="24"/>
        </w:rPr>
      </w:pPr>
    </w:p>
    <w:p w:rsidR="00511370" w:rsidRDefault="00511370" w:rsidP="00511370">
      <w:pPr>
        <w:pStyle w:val="a4"/>
        <w:spacing w:before="0" w:after="0"/>
        <w:ind w:firstLine="709"/>
        <w:jc w:val="both"/>
        <w:rPr>
          <w:sz w:val="24"/>
          <w:szCs w:val="24"/>
        </w:rPr>
      </w:pPr>
      <w:proofErr w:type="gramStart"/>
      <w:r w:rsidRPr="00ED4872">
        <w:rPr>
          <w:sz w:val="24"/>
          <w:szCs w:val="24"/>
        </w:rPr>
        <w:t xml:space="preserve">В соответствии с </w:t>
      </w:r>
      <w:r w:rsidR="00B4173B" w:rsidRPr="003169D4">
        <w:rPr>
          <w:sz w:val="24"/>
          <w:szCs w:val="24"/>
        </w:rPr>
        <w:t xml:space="preserve">Градостроительным кодексом Российской Федерации от 29.12.2004 </w:t>
      </w:r>
      <w:r w:rsidR="00B4173B">
        <w:rPr>
          <w:sz w:val="24"/>
          <w:szCs w:val="24"/>
        </w:rPr>
        <w:t>№</w:t>
      </w:r>
      <w:r w:rsidR="00B4173B" w:rsidRPr="003169D4">
        <w:rPr>
          <w:sz w:val="24"/>
          <w:szCs w:val="24"/>
        </w:rPr>
        <w:t xml:space="preserve"> 190-ФЗ</w:t>
      </w:r>
      <w:r w:rsidR="00B4173B">
        <w:rPr>
          <w:sz w:val="24"/>
          <w:szCs w:val="24"/>
        </w:rPr>
        <w:t xml:space="preserve">, </w:t>
      </w:r>
      <w:r w:rsidRPr="00ED4872">
        <w:rPr>
          <w:sz w:val="24"/>
          <w:szCs w:val="24"/>
        </w:rPr>
        <w:t>Законом Московской области №</w:t>
      </w:r>
      <w:r>
        <w:rPr>
          <w:sz w:val="24"/>
          <w:szCs w:val="24"/>
        </w:rPr>
        <w:t xml:space="preserve"> </w:t>
      </w:r>
      <w:r w:rsidRPr="00ED4872">
        <w:rPr>
          <w:sz w:val="24"/>
          <w:szCs w:val="24"/>
        </w:rPr>
        <w:t>106/2014-03</w:t>
      </w:r>
      <w:r>
        <w:rPr>
          <w:sz w:val="24"/>
          <w:szCs w:val="24"/>
        </w:rPr>
        <w:t xml:space="preserve"> </w:t>
      </w:r>
      <w:r w:rsidRPr="00ED4872">
        <w:rPr>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Законом Московской области № 107/2014-03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roofErr w:type="gramEnd"/>
    </w:p>
    <w:p w:rsidR="00511370" w:rsidRPr="00DB6618" w:rsidRDefault="00511370" w:rsidP="00511370">
      <w:pPr>
        <w:pStyle w:val="a4"/>
        <w:spacing w:before="0" w:after="0"/>
        <w:ind w:firstLine="709"/>
        <w:jc w:val="center"/>
        <w:rPr>
          <w:sz w:val="24"/>
          <w:szCs w:val="24"/>
        </w:rPr>
      </w:pPr>
    </w:p>
    <w:p w:rsidR="00511370" w:rsidRPr="00DB6618" w:rsidRDefault="00511370" w:rsidP="00511370">
      <w:pPr>
        <w:pStyle w:val="a4"/>
        <w:spacing w:before="0" w:after="0"/>
        <w:ind w:firstLine="709"/>
        <w:jc w:val="center"/>
        <w:rPr>
          <w:sz w:val="24"/>
          <w:szCs w:val="24"/>
        </w:rPr>
      </w:pPr>
      <w:r w:rsidRPr="00DB6618">
        <w:rPr>
          <w:sz w:val="24"/>
          <w:szCs w:val="24"/>
        </w:rPr>
        <w:t>ПОСТАНОВЛЯЮ:</w:t>
      </w:r>
    </w:p>
    <w:p w:rsidR="00511370" w:rsidRPr="00DB6618" w:rsidRDefault="00511370" w:rsidP="00511370">
      <w:pPr>
        <w:pStyle w:val="a4"/>
        <w:spacing w:before="0" w:after="0"/>
        <w:ind w:firstLine="709"/>
        <w:jc w:val="center"/>
        <w:rPr>
          <w:sz w:val="24"/>
          <w:szCs w:val="24"/>
        </w:rPr>
      </w:pPr>
    </w:p>
    <w:p w:rsidR="00511370" w:rsidRDefault="00511370" w:rsidP="00511370">
      <w:pPr>
        <w:jc w:val="both"/>
        <w:rPr>
          <w:sz w:val="24"/>
          <w:szCs w:val="24"/>
        </w:rPr>
      </w:pPr>
      <w:r>
        <w:rPr>
          <w:sz w:val="24"/>
          <w:szCs w:val="24"/>
        </w:rPr>
        <w:t xml:space="preserve">            1.</w:t>
      </w:r>
      <w:r w:rsidR="00116E9F">
        <w:rPr>
          <w:sz w:val="24"/>
          <w:szCs w:val="24"/>
        </w:rPr>
        <w:t xml:space="preserve"> </w:t>
      </w:r>
      <w:r w:rsidRPr="00DB6618">
        <w:rPr>
          <w:sz w:val="24"/>
          <w:szCs w:val="24"/>
        </w:rPr>
        <w:t>Утвердить прилагаем</w:t>
      </w:r>
      <w:r>
        <w:rPr>
          <w:sz w:val="24"/>
          <w:szCs w:val="24"/>
        </w:rPr>
        <w:t xml:space="preserve">ое </w:t>
      </w:r>
      <w:r w:rsidRPr="00ED4872">
        <w:rPr>
          <w:sz w:val="24"/>
          <w:szCs w:val="24"/>
        </w:rPr>
        <w:t>Положение о временном порядке подготовки</w:t>
      </w:r>
      <w:r w:rsidR="004831AF">
        <w:rPr>
          <w:sz w:val="24"/>
          <w:szCs w:val="24"/>
        </w:rPr>
        <w:t xml:space="preserve"> </w:t>
      </w:r>
      <w:r w:rsidRPr="00ED4872">
        <w:rPr>
          <w:sz w:val="24"/>
          <w:szCs w:val="24"/>
        </w:rPr>
        <w:t xml:space="preserve">и выдачи </w:t>
      </w:r>
      <w:r w:rsidR="004831AF">
        <w:rPr>
          <w:sz w:val="24"/>
          <w:szCs w:val="24"/>
        </w:rPr>
        <w:t xml:space="preserve">утвержденных </w:t>
      </w:r>
      <w:r w:rsidRPr="00ED4872">
        <w:rPr>
          <w:sz w:val="24"/>
          <w:szCs w:val="24"/>
        </w:rPr>
        <w:t xml:space="preserve">градостроительных планов земельных участков </w:t>
      </w:r>
      <w:r w:rsidR="004831AF">
        <w:rPr>
          <w:sz w:val="24"/>
          <w:szCs w:val="24"/>
        </w:rPr>
        <w:t>при</w:t>
      </w:r>
      <w:r w:rsidR="00030768">
        <w:rPr>
          <w:sz w:val="24"/>
          <w:szCs w:val="24"/>
        </w:rPr>
        <w:t xml:space="preserve"> индивидуальном жилищном</w:t>
      </w:r>
      <w:r w:rsidRPr="00ED4872">
        <w:rPr>
          <w:sz w:val="24"/>
          <w:szCs w:val="24"/>
        </w:rPr>
        <w:t xml:space="preserve"> строительств</w:t>
      </w:r>
      <w:r w:rsidR="00030768">
        <w:rPr>
          <w:sz w:val="24"/>
          <w:szCs w:val="24"/>
        </w:rPr>
        <w:t>е</w:t>
      </w:r>
      <w:r w:rsidRPr="00ED4872">
        <w:rPr>
          <w:sz w:val="24"/>
          <w:szCs w:val="24"/>
        </w:rPr>
        <w:t xml:space="preserve"> </w:t>
      </w:r>
      <w:r w:rsidR="00030768" w:rsidRPr="00030768">
        <w:rPr>
          <w:sz w:val="24"/>
          <w:szCs w:val="24"/>
        </w:rPr>
        <w:t>на территории</w:t>
      </w:r>
      <w:r w:rsidRPr="00ED4872">
        <w:rPr>
          <w:sz w:val="24"/>
          <w:szCs w:val="24"/>
        </w:rPr>
        <w:t xml:space="preserve"> Воскресенско</w:t>
      </w:r>
      <w:r w:rsidR="00030768">
        <w:rPr>
          <w:sz w:val="24"/>
          <w:szCs w:val="24"/>
        </w:rPr>
        <w:t>го</w:t>
      </w:r>
      <w:r w:rsidRPr="007A6B5E">
        <w:t xml:space="preserve"> </w:t>
      </w:r>
      <w:r w:rsidRPr="007A6B5E">
        <w:rPr>
          <w:sz w:val="24"/>
          <w:szCs w:val="24"/>
        </w:rPr>
        <w:t>муниципально</w:t>
      </w:r>
      <w:r w:rsidR="00030768">
        <w:rPr>
          <w:sz w:val="24"/>
          <w:szCs w:val="24"/>
        </w:rPr>
        <w:t>го</w:t>
      </w:r>
      <w:r w:rsidRPr="00ED4872">
        <w:rPr>
          <w:sz w:val="24"/>
          <w:szCs w:val="24"/>
        </w:rPr>
        <w:t xml:space="preserve"> район</w:t>
      </w:r>
      <w:r w:rsidR="00030768">
        <w:rPr>
          <w:sz w:val="24"/>
          <w:szCs w:val="24"/>
        </w:rPr>
        <w:t>а</w:t>
      </w:r>
      <w:r w:rsidRPr="00ED4872">
        <w:rPr>
          <w:sz w:val="24"/>
          <w:szCs w:val="24"/>
        </w:rPr>
        <w:t xml:space="preserve"> Московской области</w:t>
      </w:r>
      <w:r>
        <w:rPr>
          <w:sz w:val="24"/>
          <w:szCs w:val="24"/>
        </w:rPr>
        <w:t>.</w:t>
      </w:r>
    </w:p>
    <w:p w:rsidR="00127581" w:rsidRDefault="00511370" w:rsidP="00127581">
      <w:pPr>
        <w:jc w:val="both"/>
        <w:rPr>
          <w:sz w:val="24"/>
          <w:szCs w:val="24"/>
        </w:rPr>
      </w:pPr>
      <w:r>
        <w:rPr>
          <w:sz w:val="24"/>
          <w:szCs w:val="24"/>
        </w:rPr>
        <w:t xml:space="preserve">            </w:t>
      </w:r>
      <w:r w:rsidRPr="00DB6618">
        <w:rPr>
          <w:sz w:val="24"/>
          <w:szCs w:val="24"/>
        </w:rPr>
        <w:t xml:space="preserve">2. </w:t>
      </w:r>
      <w:r w:rsidR="00127581" w:rsidRPr="00127581">
        <w:rPr>
          <w:sz w:val="24"/>
          <w:szCs w:val="24"/>
        </w:rPr>
        <w:t>Опубликовать настоящее постановление в Воскресенской районной газете «Наше слово» и на официальном сайте администрации Воскресенского муниципального района Московской области.</w:t>
      </w:r>
    </w:p>
    <w:p w:rsidR="00511370" w:rsidRPr="00DB6618" w:rsidRDefault="00511370" w:rsidP="00127581">
      <w:pPr>
        <w:jc w:val="both"/>
        <w:rPr>
          <w:sz w:val="24"/>
          <w:szCs w:val="24"/>
        </w:rPr>
      </w:pPr>
      <w:r w:rsidRPr="00DB6618">
        <w:rPr>
          <w:sz w:val="24"/>
          <w:szCs w:val="24"/>
        </w:rPr>
        <w:t xml:space="preserve">          </w:t>
      </w:r>
      <w:r>
        <w:rPr>
          <w:sz w:val="24"/>
          <w:szCs w:val="24"/>
        </w:rPr>
        <w:t xml:space="preserve">  </w:t>
      </w:r>
      <w:r w:rsidRPr="00DB6618">
        <w:rPr>
          <w:sz w:val="24"/>
          <w:szCs w:val="24"/>
        </w:rPr>
        <w:t xml:space="preserve">3. </w:t>
      </w:r>
      <w:proofErr w:type="gramStart"/>
      <w:r w:rsidRPr="00DB6618">
        <w:rPr>
          <w:sz w:val="24"/>
          <w:szCs w:val="24"/>
        </w:rPr>
        <w:t>Контроль за</w:t>
      </w:r>
      <w:proofErr w:type="gramEnd"/>
      <w:r w:rsidRPr="00DB6618">
        <w:rPr>
          <w:sz w:val="24"/>
          <w:szCs w:val="24"/>
        </w:rPr>
        <w:t xml:space="preserve"> выполнением настоящего постановления возложить на заместителя руко</w:t>
      </w:r>
      <w:r w:rsidRPr="00DB6618">
        <w:rPr>
          <w:sz w:val="24"/>
          <w:szCs w:val="24"/>
        </w:rPr>
        <w:softHyphen/>
        <w:t xml:space="preserve">водителя администрации района </w:t>
      </w:r>
      <w:r>
        <w:rPr>
          <w:sz w:val="24"/>
          <w:szCs w:val="24"/>
        </w:rPr>
        <w:t>Дрозденко</w:t>
      </w:r>
      <w:r w:rsidRPr="0035333F">
        <w:rPr>
          <w:sz w:val="24"/>
          <w:szCs w:val="24"/>
        </w:rPr>
        <w:t xml:space="preserve"> </w:t>
      </w:r>
      <w:r>
        <w:rPr>
          <w:sz w:val="24"/>
          <w:szCs w:val="24"/>
        </w:rPr>
        <w:t>Р.Г.</w:t>
      </w:r>
    </w:p>
    <w:p w:rsidR="00511370" w:rsidRDefault="00511370" w:rsidP="00511370">
      <w:pPr>
        <w:pStyle w:val="a4"/>
        <w:spacing w:before="0" w:after="0"/>
        <w:ind w:firstLine="709"/>
        <w:jc w:val="both"/>
        <w:rPr>
          <w:sz w:val="24"/>
          <w:szCs w:val="24"/>
        </w:rPr>
      </w:pPr>
    </w:p>
    <w:p w:rsidR="00511370" w:rsidRPr="00DB6618" w:rsidRDefault="00511370" w:rsidP="00511370">
      <w:pPr>
        <w:pStyle w:val="a4"/>
        <w:spacing w:before="0" w:after="0"/>
        <w:ind w:firstLine="709"/>
        <w:jc w:val="both"/>
        <w:rPr>
          <w:sz w:val="24"/>
          <w:szCs w:val="24"/>
        </w:rPr>
      </w:pPr>
    </w:p>
    <w:p w:rsidR="00511370" w:rsidRPr="00DB6618" w:rsidRDefault="00511370" w:rsidP="00511370">
      <w:pPr>
        <w:pStyle w:val="a4"/>
        <w:spacing w:before="0" w:after="0"/>
        <w:ind w:firstLine="709"/>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529"/>
      </w:tblGrid>
      <w:tr w:rsidR="00511370" w:rsidTr="00485930">
        <w:tc>
          <w:tcPr>
            <w:tcW w:w="4785" w:type="dxa"/>
          </w:tcPr>
          <w:p w:rsidR="00511370" w:rsidRPr="00DB6618" w:rsidRDefault="00511370" w:rsidP="00485930">
            <w:pPr>
              <w:rPr>
                <w:sz w:val="24"/>
                <w:szCs w:val="24"/>
              </w:rPr>
            </w:pPr>
            <w:r>
              <w:rPr>
                <w:sz w:val="24"/>
                <w:szCs w:val="24"/>
              </w:rPr>
              <w:t>Р</w:t>
            </w:r>
            <w:r w:rsidRPr="00DB6618">
              <w:rPr>
                <w:sz w:val="24"/>
                <w:szCs w:val="24"/>
              </w:rPr>
              <w:t>уководител</w:t>
            </w:r>
            <w:r>
              <w:rPr>
                <w:sz w:val="24"/>
                <w:szCs w:val="24"/>
              </w:rPr>
              <w:t>ь</w:t>
            </w:r>
            <w:r w:rsidRPr="00DB6618">
              <w:rPr>
                <w:sz w:val="24"/>
                <w:szCs w:val="24"/>
              </w:rPr>
              <w:t xml:space="preserve"> администрации</w:t>
            </w:r>
          </w:p>
          <w:p w:rsidR="00511370" w:rsidRDefault="00511370" w:rsidP="00485930">
            <w:pPr>
              <w:rPr>
                <w:sz w:val="24"/>
                <w:szCs w:val="24"/>
              </w:rPr>
            </w:pPr>
            <w:r w:rsidRPr="00DB6618">
              <w:rPr>
                <w:sz w:val="24"/>
                <w:szCs w:val="24"/>
              </w:rPr>
              <w:t>Воскрес</w:t>
            </w:r>
            <w:r>
              <w:rPr>
                <w:sz w:val="24"/>
                <w:szCs w:val="24"/>
              </w:rPr>
              <w:t>енского муниципального района</w:t>
            </w:r>
          </w:p>
        </w:tc>
        <w:tc>
          <w:tcPr>
            <w:tcW w:w="5529" w:type="dxa"/>
            <w:vAlign w:val="bottom"/>
          </w:tcPr>
          <w:p w:rsidR="00511370" w:rsidRDefault="00511370" w:rsidP="00485930">
            <w:pPr>
              <w:jc w:val="right"/>
              <w:rPr>
                <w:sz w:val="24"/>
                <w:szCs w:val="24"/>
              </w:rPr>
            </w:pPr>
            <w:r>
              <w:rPr>
                <w:sz w:val="24"/>
                <w:szCs w:val="24"/>
              </w:rPr>
              <w:t>Г. Н. Пестов</w:t>
            </w:r>
          </w:p>
        </w:tc>
      </w:tr>
    </w:tbl>
    <w:p w:rsidR="00712B55" w:rsidRDefault="00712B55" w:rsidP="003743E2">
      <w:pPr>
        <w:rPr>
          <w:sz w:val="24"/>
          <w:szCs w:val="24"/>
        </w:rPr>
      </w:pPr>
    </w:p>
    <w:p w:rsidR="004A0D7E" w:rsidRDefault="00D16BD6">
      <w:pPr>
        <w:rPr>
          <w:sz w:val="24"/>
          <w:szCs w:val="24"/>
        </w:rPr>
      </w:pPr>
      <w:r>
        <w:rPr>
          <w:sz w:val="24"/>
          <w:szCs w:val="24"/>
        </w:rPr>
        <w:tab/>
      </w:r>
      <w:r>
        <w:rPr>
          <w:sz w:val="24"/>
          <w:szCs w:val="24"/>
        </w:rPr>
        <w:tab/>
      </w:r>
      <w:r w:rsidRPr="00DB6618">
        <w:rPr>
          <w:sz w:val="24"/>
          <w:szCs w:val="24"/>
        </w:rPr>
        <w:tab/>
        <w:t xml:space="preserve">                             </w:t>
      </w:r>
      <w:r w:rsidR="00712B55">
        <w:rPr>
          <w:sz w:val="24"/>
          <w:szCs w:val="24"/>
        </w:rPr>
        <w:t xml:space="preserve">    </w:t>
      </w:r>
    </w:p>
    <w:p w:rsidR="004A0D7E" w:rsidRDefault="004A0D7E">
      <w:pPr>
        <w:rPr>
          <w:sz w:val="24"/>
          <w:szCs w:val="24"/>
        </w:rPr>
      </w:pPr>
      <w:r>
        <w:rPr>
          <w:sz w:val="24"/>
          <w:szCs w:val="24"/>
        </w:rPr>
        <w:br w:type="page"/>
      </w:r>
    </w:p>
    <w:p w:rsidR="00985906" w:rsidRPr="001C0680" w:rsidRDefault="00985906" w:rsidP="00985906">
      <w:pPr>
        <w:tabs>
          <w:tab w:val="left" w:pos="1134"/>
        </w:tabs>
        <w:autoSpaceDE w:val="0"/>
        <w:autoSpaceDN w:val="0"/>
        <w:adjustRightInd w:val="0"/>
        <w:spacing w:before="60" w:after="60"/>
        <w:jc w:val="right"/>
        <w:rPr>
          <w:rFonts w:eastAsia="Calibri"/>
          <w:sz w:val="28"/>
          <w:szCs w:val="28"/>
        </w:rPr>
      </w:pPr>
      <w:r w:rsidRPr="001C0680">
        <w:rPr>
          <w:rFonts w:eastAsia="Calibri"/>
          <w:sz w:val="28"/>
          <w:szCs w:val="28"/>
        </w:rPr>
        <w:lastRenderedPageBreak/>
        <w:t>Утвержден</w:t>
      </w:r>
      <w:r w:rsidR="00E40158">
        <w:rPr>
          <w:rFonts w:eastAsia="Calibri"/>
          <w:sz w:val="28"/>
          <w:szCs w:val="28"/>
        </w:rPr>
        <w:t>о</w:t>
      </w:r>
    </w:p>
    <w:p w:rsidR="00985906" w:rsidRPr="00E40158" w:rsidRDefault="00985906" w:rsidP="00985906">
      <w:pPr>
        <w:tabs>
          <w:tab w:val="left" w:pos="1134"/>
        </w:tabs>
        <w:autoSpaceDE w:val="0"/>
        <w:autoSpaceDN w:val="0"/>
        <w:adjustRightInd w:val="0"/>
        <w:spacing w:before="60" w:after="60"/>
        <w:jc w:val="right"/>
        <w:rPr>
          <w:rFonts w:eastAsia="Calibri"/>
          <w:sz w:val="28"/>
          <w:szCs w:val="28"/>
        </w:rPr>
      </w:pPr>
      <w:r w:rsidRPr="00E40158">
        <w:rPr>
          <w:rFonts w:eastAsia="Calibri"/>
          <w:sz w:val="28"/>
          <w:szCs w:val="28"/>
        </w:rPr>
        <w:t>постановлением администрации</w:t>
      </w:r>
    </w:p>
    <w:p w:rsidR="00E40158" w:rsidRPr="00E40158" w:rsidRDefault="00E40158" w:rsidP="0098590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eastAsia="Calibri"/>
          <w:sz w:val="28"/>
          <w:szCs w:val="28"/>
        </w:rPr>
      </w:pPr>
      <w:r w:rsidRPr="00E40158">
        <w:rPr>
          <w:rFonts w:eastAsia="Calibri"/>
          <w:sz w:val="28"/>
          <w:szCs w:val="28"/>
        </w:rPr>
        <w:t xml:space="preserve">Воскресенского муниципального района </w:t>
      </w:r>
    </w:p>
    <w:p w:rsidR="00E40158" w:rsidRPr="00E40158" w:rsidRDefault="00E40158" w:rsidP="0098590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eastAsia="Calibri"/>
          <w:sz w:val="28"/>
          <w:szCs w:val="28"/>
        </w:rPr>
      </w:pPr>
      <w:r w:rsidRPr="00E40158">
        <w:rPr>
          <w:rFonts w:eastAsia="Calibri"/>
          <w:sz w:val="28"/>
          <w:szCs w:val="28"/>
        </w:rPr>
        <w:t xml:space="preserve">Московской области </w:t>
      </w:r>
    </w:p>
    <w:p w:rsidR="00985906" w:rsidRPr="00E40158" w:rsidRDefault="00985906" w:rsidP="0098590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jc w:val="right"/>
        <w:rPr>
          <w:rFonts w:eastAsia="ヒラギノ角ゴ Pro W3"/>
          <w:color w:val="000000"/>
          <w:sz w:val="28"/>
          <w:szCs w:val="28"/>
        </w:rPr>
      </w:pPr>
      <w:r w:rsidRPr="00E40158">
        <w:rPr>
          <w:rFonts w:eastAsia="Calibri"/>
          <w:sz w:val="28"/>
          <w:szCs w:val="28"/>
        </w:rPr>
        <w:t>от «___» _______201_ г. №____</w:t>
      </w:r>
    </w:p>
    <w:p w:rsidR="00985906" w:rsidRDefault="00985906" w:rsidP="00985906">
      <w:pPr>
        <w:widowControl w:val="0"/>
        <w:tabs>
          <w:tab w:val="left" w:pos="1134"/>
        </w:tabs>
        <w:autoSpaceDE w:val="0"/>
        <w:autoSpaceDN w:val="0"/>
        <w:adjustRightInd w:val="0"/>
        <w:spacing w:before="60" w:after="60"/>
        <w:jc w:val="center"/>
        <w:rPr>
          <w:rFonts w:eastAsia="PMingLiU"/>
          <w:bCs/>
          <w:sz w:val="28"/>
          <w:szCs w:val="28"/>
        </w:rPr>
      </w:pPr>
    </w:p>
    <w:p w:rsidR="00985906" w:rsidRPr="001C0680" w:rsidRDefault="00985906" w:rsidP="00985906">
      <w:pPr>
        <w:widowControl w:val="0"/>
        <w:tabs>
          <w:tab w:val="left" w:pos="1134"/>
        </w:tabs>
        <w:autoSpaceDE w:val="0"/>
        <w:autoSpaceDN w:val="0"/>
        <w:adjustRightInd w:val="0"/>
        <w:spacing w:before="60" w:after="60"/>
        <w:jc w:val="center"/>
        <w:rPr>
          <w:rFonts w:eastAsia="PMingLiU"/>
          <w:bCs/>
          <w:sz w:val="28"/>
          <w:szCs w:val="28"/>
        </w:rPr>
      </w:pPr>
    </w:p>
    <w:p w:rsidR="00985906" w:rsidRPr="0063110D" w:rsidRDefault="001D4207" w:rsidP="00985906">
      <w:pPr>
        <w:widowControl w:val="0"/>
        <w:tabs>
          <w:tab w:val="left" w:pos="1134"/>
        </w:tabs>
        <w:autoSpaceDE w:val="0"/>
        <w:autoSpaceDN w:val="0"/>
        <w:adjustRightInd w:val="0"/>
        <w:spacing w:before="60" w:after="60"/>
        <w:jc w:val="center"/>
        <w:rPr>
          <w:rFonts w:eastAsia="PMingLiU"/>
          <w:b/>
          <w:bCs/>
          <w:sz w:val="28"/>
          <w:szCs w:val="28"/>
        </w:rPr>
      </w:pPr>
      <w:r>
        <w:rPr>
          <w:rFonts w:eastAsia="PMingLiU"/>
          <w:b/>
          <w:bCs/>
          <w:sz w:val="28"/>
          <w:szCs w:val="28"/>
        </w:rPr>
        <w:t>ПОЛОЖЕНИЕ</w:t>
      </w:r>
    </w:p>
    <w:p w:rsidR="00985906" w:rsidRPr="001C0680" w:rsidRDefault="0027544C" w:rsidP="00985906">
      <w:pPr>
        <w:widowControl w:val="0"/>
        <w:tabs>
          <w:tab w:val="left" w:pos="1134"/>
        </w:tabs>
        <w:spacing w:before="60" w:after="60"/>
        <w:jc w:val="center"/>
        <w:outlineLvl w:val="0"/>
        <w:rPr>
          <w:b/>
          <w:bCs/>
          <w:kern w:val="32"/>
          <w:sz w:val="28"/>
          <w:szCs w:val="28"/>
        </w:rPr>
      </w:pPr>
      <w:r w:rsidRPr="0027544C">
        <w:rPr>
          <w:rFonts w:eastAsia="PMingLiU"/>
          <w:b/>
          <w:bCs/>
          <w:sz w:val="28"/>
          <w:szCs w:val="28"/>
        </w:rPr>
        <w:t>о временном порядке подготовки и выдачи утвержденных градостроительных планов земельных участков при  индивидуальном жилищном строительстве на территории Воскресенского муниципального района Московской области</w:t>
      </w:r>
      <w:r>
        <w:rPr>
          <w:rFonts w:eastAsia="PMingLiU"/>
          <w:b/>
          <w:bCs/>
          <w:sz w:val="28"/>
          <w:szCs w:val="28"/>
        </w:rPr>
        <w:t xml:space="preserve"> </w:t>
      </w:r>
    </w:p>
    <w:p w:rsidR="00985906" w:rsidRPr="00F422C1" w:rsidRDefault="00F422C1" w:rsidP="00985906">
      <w:pPr>
        <w:widowControl w:val="0"/>
        <w:tabs>
          <w:tab w:val="left" w:pos="1134"/>
        </w:tabs>
        <w:spacing w:before="60" w:after="60"/>
        <w:jc w:val="center"/>
        <w:outlineLvl w:val="0"/>
        <w:rPr>
          <w:bCs/>
          <w:kern w:val="32"/>
          <w:sz w:val="28"/>
          <w:szCs w:val="28"/>
        </w:rPr>
      </w:pPr>
      <w:r w:rsidRPr="00F422C1">
        <w:rPr>
          <w:bCs/>
          <w:kern w:val="32"/>
          <w:sz w:val="28"/>
          <w:szCs w:val="28"/>
        </w:rPr>
        <w:t>1</w:t>
      </w:r>
      <w:r w:rsidR="00985906" w:rsidRPr="00F422C1">
        <w:rPr>
          <w:bCs/>
          <w:kern w:val="32"/>
          <w:sz w:val="28"/>
          <w:szCs w:val="28"/>
        </w:rPr>
        <w:t>. Общие положения</w:t>
      </w:r>
    </w:p>
    <w:p w:rsidR="00985906" w:rsidRDefault="00985906" w:rsidP="00985906">
      <w:pPr>
        <w:jc w:val="right"/>
        <w:outlineLvl w:val="0"/>
        <w:rPr>
          <w:b/>
        </w:rPr>
      </w:pPr>
    </w:p>
    <w:p w:rsidR="00985906" w:rsidRDefault="00985906" w:rsidP="00B4173B">
      <w:pPr>
        <w:pStyle w:val="20"/>
        <w:numPr>
          <w:ilvl w:val="1"/>
          <w:numId w:val="1"/>
        </w:numPr>
        <w:shd w:val="clear" w:color="auto" w:fill="auto"/>
        <w:tabs>
          <w:tab w:val="left" w:pos="1169"/>
        </w:tabs>
        <w:spacing w:before="0" w:after="0" w:line="320" w:lineRule="exact"/>
        <w:ind w:firstLine="567"/>
        <w:jc w:val="both"/>
      </w:pPr>
      <w:proofErr w:type="gramStart"/>
      <w:r>
        <w:rPr>
          <w:rStyle w:val="2"/>
        </w:rPr>
        <w:t>Настоящее Положение разработано в соответствии с Градостроительным кодексом Российской Федерации</w:t>
      </w:r>
      <w:r w:rsidR="00B4173B">
        <w:rPr>
          <w:rStyle w:val="2"/>
        </w:rPr>
        <w:t xml:space="preserve"> </w:t>
      </w:r>
      <w:r w:rsidR="00B4173B" w:rsidRPr="00B4173B">
        <w:rPr>
          <w:rStyle w:val="2"/>
        </w:rPr>
        <w:t>от 29.12.2004 № 190-ФЗ</w:t>
      </w:r>
      <w:r>
        <w:rPr>
          <w:rStyle w:val="2"/>
        </w:rPr>
        <w:t>, Законом Московской области № 106/2014-03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 107/2014-03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и регулирует отношения, связанные с подготовкой</w:t>
      </w:r>
      <w:proofErr w:type="gramEnd"/>
      <w:r w:rsidR="0027544C">
        <w:rPr>
          <w:rStyle w:val="2"/>
        </w:rPr>
        <w:t xml:space="preserve"> и выдачей утвержденных </w:t>
      </w:r>
      <w:r>
        <w:rPr>
          <w:rStyle w:val="2"/>
        </w:rPr>
        <w:t xml:space="preserve">градостроительных планов земельных участков </w:t>
      </w:r>
      <w:r w:rsidR="0027544C">
        <w:rPr>
          <w:rStyle w:val="2"/>
        </w:rPr>
        <w:t>при</w:t>
      </w:r>
      <w:r w:rsidR="00315DB0">
        <w:rPr>
          <w:rStyle w:val="2"/>
        </w:rPr>
        <w:t xml:space="preserve"> </w:t>
      </w:r>
      <w:r>
        <w:rPr>
          <w:rStyle w:val="2"/>
        </w:rPr>
        <w:t>индивидуально</w:t>
      </w:r>
      <w:r w:rsidR="0027544C">
        <w:rPr>
          <w:rStyle w:val="2"/>
        </w:rPr>
        <w:t>м</w:t>
      </w:r>
      <w:r>
        <w:rPr>
          <w:rStyle w:val="2"/>
        </w:rPr>
        <w:t xml:space="preserve"> жилищно</w:t>
      </w:r>
      <w:r w:rsidR="0027544C">
        <w:rPr>
          <w:rStyle w:val="2"/>
        </w:rPr>
        <w:t>м</w:t>
      </w:r>
      <w:r>
        <w:rPr>
          <w:rStyle w:val="2"/>
        </w:rPr>
        <w:t xml:space="preserve"> строительств</w:t>
      </w:r>
      <w:r w:rsidR="0027544C">
        <w:rPr>
          <w:rStyle w:val="2"/>
        </w:rPr>
        <w:t>е</w:t>
      </w:r>
      <w:r>
        <w:rPr>
          <w:rStyle w:val="2"/>
        </w:rPr>
        <w:t xml:space="preserve"> </w:t>
      </w:r>
      <w:r w:rsidR="0027544C">
        <w:rPr>
          <w:rStyle w:val="2"/>
        </w:rPr>
        <w:t>на территории</w:t>
      </w:r>
      <w:r>
        <w:rPr>
          <w:rStyle w:val="2"/>
        </w:rPr>
        <w:t xml:space="preserve"> Воскресенско</w:t>
      </w:r>
      <w:r w:rsidR="0027544C">
        <w:rPr>
          <w:rStyle w:val="2"/>
        </w:rPr>
        <w:t>го</w:t>
      </w:r>
      <w:r>
        <w:rPr>
          <w:rStyle w:val="2"/>
        </w:rPr>
        <w:t xml:space="preserve"> муниципально</w:t>
      </w:r>
      <w:r w:rsidR="0027544C">
        <w:rPr>
          <w:rStyle w:val="2"/>
        </w:rPr>
        <w:t>го</w:t>
      </w:r>
      <w:r>
        <w:rPr>
          <w:rStyle w:val="2"/>
        </w:rPr>
        <w:t xml:space="preserve"> район</w:t>
      </w:r>
      <w:r w:rsidR="0027544C">
        <w:rPr>
          <w:rStyle w:val="2"/>
        </w:rPr>
        <w:t>а</w:t>
      </w:r>
      <w:r>
        <w:rPr>
          <w:rStyle w:val="2"/>
        </w:rPr>
        <w:t xml:space="preserve"> Московской области (далее - Положение).</w:t>
      </w:r>
    </w:p>
    <w:p w:rsidR="00985906" w:rsidRDefault="00985906" w:rsidP="00CB72D6">
      <w:pPr>
        <w:pStyle w:val="20"/>
        <w:numPr>
          <w:ilvl w:val="1"/>
          <w:numId w:val="1"/>
        </w:numPr>
        <w:shd w:val="clear" w:color="auto" w:fill="auto"/>
        <w:tabs>
          <w:tab w:val="left" w:pos="1169"/>
        </w:tabs>
        <w:spacing w:before="0" w:after="0" w:line="320" w:lineRule="exact"/>
        <w:ind w:firstLine="620"/>
        <w:jc w:val="both"/>
      </w:pPr>
      <w:r>
        <w:rPr>
          <w:rStyle w:val="2"/>
        </w:rPr>
        <w:t xml:space="preserve">Действие настоящего Положения не распространяется на подготовку градостроительных планов земельных участков </w:t>
      </w:r>
      <w:r w:rsidR="000D2544">
        <w:rPr>
          <w:rStyle w:val="2"/>
        </w:rPr>
        <w:t xml:space="preserve">для </w:t>
      </w:r>
      <w:r>
        <w:rPr>
          <w:rStyle w:val="2"/>
        </w:rPr>
        <w:t>объектов капитального строительства.</w:t>
      </w:r>
    </w:p>
    <w:p w:rsidR="00985906" w:rsidRDefault="00985906" w:rsidP="00CB72D6">
      <w:pPr>
        <w:pStyle w:val="20"/>
        <w:numPr>
          <w:ilvl w:val="1"/>
          <w:numId w:val="1"/>
        </w:numPr>
        <w:shd w:val="clear" w:color="auto" w:fill="auto"/>
        <w:tabs>
          <w:tab w:val="left" w:pos="1169"/>
        </w:tabs>
        <w:spacing w:before="0" w:after="0" w:line="320" w:lineRule="exact"/>
        <w:ind w:firstLine="620"/>
        <w:jc w:val="both"/>
      </w:pPr>
      <w:r>
        <w:rPr>
          <w:rStyle w:val="2"/>
        </w:rPr>
        <w:t>Утверждение и выдача градостроительных планов земельных участков осуществляется администрацией Воскресенского муниципального района Московской области (далее - Администрация).</w:t>
      </w:r>
    </w:p>
    <w:p w:rsidR="00985906" w:rsidRDefault="00985906" w:rsidP="00CB72D6">
      <w:pPr>
        <w:pStyle w:val="20"/>
        <w:numPr>
          <w:ilvl w:val="1"/>
          <w:numId w:val="1"/>
        </w:numPr>
        <w:shd w:val="clear" w:color="auto" w:fill="auto"/>
        <w:spacing w:before="0" w:after="0" w:line="320" w:lineRule="exact"/>
        <w:ind w:firstLine="620"/>
        <w:jc w:val="both"/>
      </w:pPr>
      <w:r>
        <w:rPr>
          <w:rStyle w:val="2"/>
        </w:rPr>
        <w:t xml:space="preserve">Прием и выдачу документов, определенных настоящим Положением, </w:t>
      </w:r>
      <w:proofErr w:type="gramStart"/>
      <w:r>
        <w:rPr>
          <w:rStyle w:val="2"/>
        </w:rPr>
        <w:t>возможно</w:t>
      </w:r>
      <w:proofErr w:type="gramEnd"/>
      <w:r>
        <w:rPr>
          <w:rStyle w:val="2"/>
        </w:rPr>
        <w:t xml:space="preserve"> осуществлять на базе многофункционального центра предоставления государственных и муниципальных услуг (далее - МФЦ). Перечень мероприятий, выполняемых на базе МФЦ, порядок взаимодействия Администрации и МФЦ определяются соглашением, заключенным между Администрацией и МФЦ. </w:t>
      </w:r>
    </w:p>
    <w:p w:rsidR="00985906" w:rsidRDefault="00985906" w:rsidP="00985906">
      <w:pPr>
        <w:pStyle w:val="20"/>
        <w:shd w:val="clear" w:color="auto" w:fill="auto"/>
        <w:tabs>
          <w:tab w:val="left" w:pos="1169"/>
        </w:tabs>
        <w:spacing w:before="0" w:after="0" w:line="320" w:lineRule="exact"/>
        <w:jc w:val="both"/>
      </w:pPr>
    </w:p>
    <w:p w:rsidR="00F422C1" w:rsidRDefault="003E62B2" w:rsidP="003E62B2">
      <w:pPr>
        <w:pStyle w:val="ab"/>
        <w:widowControl w:val="0"/>
        <w:autoSpaceDE w:val="0"/>
        <w:autoSpaceDN w:val="0"/>
        <w:adjustRightInd w:val="0"/>
        <w:ind w:left="0"/>
        <w:jc w:val="center"/>
        <w:rPr>
          <w:sz w:val="28"/>
          <w:szCs w:val="28"/>
        </w:rPr>
      </w:pPr>
      <w:r>
        <w:rPr>
          <w:sz w:val="28"/>
          <w:szCs w:val="28"/>
        </w:rPr>
        <w:t xml:space="preserve">2. </w:t>
      </w:r>
      <w:r w:rsidRPr="003E62B2">
        <w:rPr>
          <w:sz w:val="28"/>
          <w:szCs w:val="28"/>
        </w:rPr>
        <w:t xml:space="preserve">Лица, имеющие право на </w:t>
      </w:r>
      <w:r w:rsidR="00B4173B">
        <w:rPr>
          <w:sz w:val="28"/>
          <w:szCs w:val="28"/>
        </w:rPr>
        <w:t>обращение</w:t>
      </w:r>
    </w:p>
    <w:p w:rsidR="003E62B2" w:rsidRPr="003E62B2" w:rsidRDefault="003E62B2" w:rsidP="003E62B2">
      <w:pPr>
        <w:pStyle w:val="ab"/>
        <w:widowControl w:val="0"/>
        <w:autoSpaceDE w:val="0"/>
        <w:autoSpaceDN w:val="0"/>
        <w:adjustRightInd w:val="0"/>
        <w:ind w:left="0"/>
        <w:rPr>
          <w:rStyle w:val="2"/>
          <w:shd w:val="clear" w:color="auto" w:fill="auto"/>
        </w:rPr>
      </w:pPr>
    </w:p>
    <w:p w:rsidR="00CB72D6" w:rsidRDefault="00CB72D6" w:rsidP="0045181F">
      <w:pPr>
        <w:pStyle w:val="20"/>
        <w:shd w:val="clear" w:color="auto" w:fill="auto"/>
        <w:tabs>
          <w:tab w:val="left" w:pos="1169"/>
        </w:tabs>
        <w:spacing w:before="0" w:after="0" w:line="240" w:lineRule="auto"/>
        <w:ind w:firstLine="567"/>
        <w:jc w:val="both"/>
        <w:rPr>
          <w:rStyle w:val="2"/>
        </w:rPr>
      </w:pPr>
      <w:r>
        <w:rPr>
          <w:rStyle w:val="2"/>
        </w:rPr>
        <w:t xml:space="preserve">2.1. За подготовкой и выдачей </w:t>
      </w:r>
      <w:r w:rsidR="00B4173B">
        <w:rPr>
          <w:rStyle w:val="2"/>
        </w:rPr>
        <w:t xml:space="preserve">утвержденных </w:t>
      </w:r>
      <w:r>
        <w:rPr>
          <w:rStyle w:val="2"/>
        </w:rPr>
        <w:t>градостроительных планов земельных участков могут обращаться физические лица</w:t>
      </w:r>
      <w:r w:rsidR="000D2544">
        <w:rPr>
          <w:rStyle w:val="2"/>
        </w:rPr>
        <w:t>,</w:t>
      </w:r>
      <w:r w:rsidR="000D2544" w:rsidRPr="000D2544">
        <w:t xml:space="preserve"> </w:t>
      </w:r>
      <w:r w:rsidR="000D2544" w:rsidRPr="008E71CE">
        <w:t>юридические лица</w:t>
      </w:r>
      <w:r>
        <w:rPr>
          <w:rStyle w:val="2"/>
        </w:rPr>
        <w:t>, являющиеся правообладателями земельных участков, в том числе собственниками, арендаторами, пользователями земельных участков, в отношении которых проведен государственный кадастровый учет.</w:t>
      </w:r>
    </w:p>
    <w:p w:rsidR="00985906" w:rsidRDefault="00CB72D6" w:rsidP="0045181F">
      <w:pPr>
        <w:pStyle w:val="20"/>
        <w:shd w:val="clear" w:color="auto" w:fill="auto"/>
        <w:tabs>
          <w:tab w:val="left" w:pos="1169"/>
        </w:tabs>
        <w:spacing w:before="0" w:after="0" w:line="240" w:lineRule="auto"/>
        <w:ind w:firstLine="567"/>
        <w:jc w:val="both"/>
        <w:rPr>
          <w:rStyle w:val="2"/>
        </w:rPr>
      </w:pPr>
      <w:r>
        <w:rPr>
          <w:rStyle w:val="2"/>
        </w:rPr>
        <w:lastRenderedPageBreak/>
        <w:t xml:space="preserve">2.2. </w:t>
      </w:r>
      <w:r w:rsidR="00985906">
        <w:rPr>
          <w:rStyle w:val="2"/>
        </w:rPr>
        <w:t>Ин</w:t>
      </w:r>
      <w:r w:rsidR="00D57C70">
        <w:rPr>
          <w:rStyle w:val="2"/>
        </w:rPr>
        <w:t>тересы лиц, указанных в пункте 2.1.</w:t>
      </w:r>
      <w:r w:rsidR="00985906">
        <w:rPr>
          <w:rStyle w:val="2"/>
        </w:rPr>
        <w:t xml:space="preserve"> настоящего Положения, могут представлять уполномоченные в установленном законодательством Российской Федерации порядке лица.</w:t>
      </w:r>
    </w:p>
    <w:p w:rsidR="00DD6139" w:rsidRPr="00BA6887" w:rsidRDefault="00CB72D6" w:rsidP="00B4173B">
      <w:pPr>
        <w:widowControl w:val="0"/>
        <w:tabs>
          <w:tab w:val="left" w:pos="709"/>
        </w:tabs>
        <w:ind w:firstLine="567"/>
        <w:jc w:val="both"/>
        <w:rPr>
          <w:sz w:val="28"/>
          <w:szCs w:val="28"/>
        </w:rPr>
      </w:pPr>
      <w:r>
        <w:rPr>
          <w:sz w:val="28"/>
          <w:szCs w:val="28"/>
        </w:rPr>
        <w:t>2.3</w:t>
      </w:r>
      <w:r w:rsidR="00DD6139">
        <w:rPr>
          <w:sz w:val="28"/>
          <w:szCs w:val="28"/>
        </w:rPr>
        <w:t xml:space="preserve">. </w:t>
      </w:r>
      <w:r w:rsidR="00DD6139" w:rsidRPr="00BA6887">
        <w:rPr>
          <w:sz w:val="28"/>
          <w:szCs w:val="28"/>
        </w:rPr>
        <w:t xml:space="preserve">При обращении за получением </w:t>
      </w:r>
      <w:r w:rsidR="00DD6139">
        <w:rPr>
          <w:sz w:val="28"/>
          <w:szCs w:val="28"/>
        </w:rPr>
        <w:t>градостроительного плана земельного участка</w:t>
      </w:r>
      <w:r w:rsidR="00DD6139" w:rsidRPr="00BA6887">
        <w:rPr>
          <w:sz w:val="28"/>
          <w:szCs w:val="28"/>
        </w:rPr>
        <w:t xml:space="preserve"> заявитель представляет:</w:t>
      </w:r>
    </w:p>
    <w:p w:rsidR="00B4173B" w:rsidRPr="00BA6887" w:rsidRDefault="00B4173B" w:rsidP="00B4173B">
      <w:pPr>
        <w:widowControl w:val="0"/>
        <w:tabs>
          <w:tab w:val="left" w:pos="1134"/>
          <w:tab w:val="left" w:pos="1276"/>
        </w:tabs>
        <w:ind w:firstLine="709"/>
        <w:jc w:val="both"/>
        <w:rPr>
          <w:sz w:val="28"/>
          <w:szCs w:val="28"/>
        </w:rPr>
      </w:pPr>
      <w:r w:rsidRPr="00BA6887">
        <w:rPr>
          <w:sz w:val="28"/>
          <w:szCs w:val="28"/>
        </w:rPr>
        <w:t xml:space="preserve">- заявление на подготовку </w:t>
      </w:r>
      <w:r>
        <w:rPr>
          <w:sz w:val="28"/>
          <w:szCs w:val="28"/>
        </w:rPr>
        <w:t xml:space="preserve">и выдачу утвержденного </w:t>
      </w:r>
      <w:r w:rsidRPr="00BA6887">
        <w:rPr>
          <w:sz w:val="28"/>
          <w:szCs w:val="28"/>
        </w:rPr>
        <w:t xml:space="preserve">градостроительного плана земельного участка </w:t>
      </w:r>
      <w:r>
        <w:rPr>
          <w:sz w:val="28"/>
          <w:szCs w:val="28"/>
        </w:rPr>
        <w:t>при индивидуальном жилищном строительстве</w:t>
      </w:r>
      <w:r w:rsidRPr="00BA6887">
        <w:rPr>
          <w:sz w:val="28"/>
          <w:szCs w:val="28"/>
        </w:rPr>
        <w:t>;</w:t>
      </w:r>
    </w:p>
    <w:p w:rsidR="00B4173B" w:rsidRDefault="00B4173B" w:rsidP="00B4173B">
      <w:pPr>
        <w:widowControl w:val="0"/>
        <w:tabs>
          <w:tab w:val="left" w:pos="1134"/>
          <w:tab w:val="left" w:pos="1276"/>
        </w:tabs>
        <w:ind w:firstLine="709"/>
        <w:jc w:val="both"/>
        <w:rPr>
          <w:sz w:val="28"/>
          <w:szCs w:val="28"/>
        </w:rPr>
      </w:pPr>
      <w:r w:rsidRPr="001C664E">
        <w:rPr>
          <w:sz w:val="28"/>
          <w:szCs w:val="28"/>
        </w:rPr>
        <w:t xml:space="preserve">- </w:t>
      </w:r>
      <w:r>
        <w:rPr>
          <w:sz w:val="28"/>
          <w:szCs w:val="28"/>
        </w:rPr>
        <w:t xml:space="preserve">копия </w:t>
      </w:r>
      <w:r w:rsidRPr="001C664E">
        <w:rPr>
          <w:sz w:val="28"/>
          <w:szCs w:val="28"/>
        </w:rPr>
        <w:t>паспорт</w:t>
      </w:r>
      <w:r>
        <w:rPr>
          <w:sz w:val="28"/>
          <w:szCs w:val="28"/>
        </w:rPr>
        <w:t xml:space="preserve">а </w:t>
      </w:r>
      <w:r w:rsidRPr="001C664E">
        <w:rPr>
          <w:sz w:val="28"/>
          <w:szCs w:val="28"/>
        </w:rPr>
        <w:t>или ино</w:t>
      </w:r>
      <w:r>
        <w:rPr>
          <w:sz w:val="28"/>
          <w:szCs w:val="28"/>
        </w:rPr>
        <w:t>го</w:t>
      </w:r>
      <w:r w:rsidRPr="001C664E">
        <w:rPr>
          <w:sz w:val="28"/>
          <w:szCs w:val="28"/>
        </w:rPr>
        <w:t xml:space="preserve"> документ</w:t>
      </w:r>
      <w:r>
        <w:rPr>
          <w:sz w:val="28"/>
          <w:szCs w:val="28"/>
        </w:rPr>
        <w:t>а</w:t>
      </w:r>
      <w:r w:rsidRPr="001C664E">
        <w:rPr>
          <w:sz w:val="28"/>
          <w:szCs w:val="28"/>
        </w:rPr>
        <w:t>, удостоверяющ</w:t>
      </w:r>
      <w:r>
        <w:rPr>
          <w:sz w:val="28"/>
          <w:szCs w:val="28"/>
        </w:rPr>
        <w:t>его</w:t>
      </w:r>
      <w:r w:rsidRPr="001C664E">
        <w:rPr>
          <w:sz w:val="28"/>
          <w:szCs w:val="28"/>
        </w:rPr>
        <w:t xml:space="preserve"> личность </w:t>
      </w:r>
      <w:r w:rsidR="00BB4771">
        <w:rPr>
          <w:sz w:val="28"/>
          <w:szCs w:val="28"/>
        </w:rPr>
        <w:t xml:space="preserve">заявителя </w:t>
      </w:r>
      <w:r w:rsidRPr="001C664E">
        <w:rPr>
          <w:sz w:val="28"/>
          <w:szCs w:val="28"/>
        </w:rPr>
        <w:t>в соответствии с законод</w:t>
      </w:r>
      <w:r>
        <w:rPr>
          <w:sz w:val="28"/>
          <w:szCs w:val="28"/>
        </w:rPr>
        <w:t>ательством Российской Федерации</w:t>
      </w:r>
      <w:r w:rsidRPr="001C664E">
        <w:rPr>
          <w:sz w:val="28"/>
          <w:szCs w:val="28"/>
        </w:rPr>
        <w:t>;</w:t>
      </w:r>
    </w:p>
    <w:p w:rsidR="00B4173B" w:rsidRPr="001C664E" w:rsidRDefault="0027544C" w:rsidP="00B4173B">
      <w:pPr>
        <w:widowControl w:val="0"/>
        <w:tabs>
          <w:tab w:val="left" w:pos="1134"/>
          <w:tab w:val="left" w:pos="1276"/>
        </w:tabs>
        <w:ind w:firstLine="709"/>
        <w:jc w:val="both"/>
        <w:rPr>
          <w:sz w:val="28"/>
          <w:szCs w:val="28"/>
        </w:rPr>
      </w:pPr>
      <w:r>
        <w:rPr>
          <w:sz w:val="28"/>
          <w:szCs w:val="28"/>
        </w:rPr>
        <w:t>- учредительные документы (для юридического лица)</w:t>
      </w:r>
      <w:r w:rsidR="00B4173B">
        <w:rPr>
          <w:sz w:val="28"/>
          <w:szCs w:val="28"/>
        </w:rPr>
        <w:t>;</w:t>
      </w:r>
    </w:p>
    <w:p w:rsidR="00B4173B" w:rsidRPr="001C664E" w:rsidRDefault="00B4173B" w:rsidP="00B4173B">
      <w:pPr>
        <w:widowControl w:val="0"/>
        <w:tabs>
          <w:tab w:val="left" w:pos="1134"/>
          <w:tab w:val="left" w:pos="1276"/>
        </w:tabs>
        <w:ind w:firstLine="709"/>
        <w:jc w:val="both"/>
        <w:rPr>
          <w:sz w:val="28"/>
          <w:szCs w:val="28"/>
        </w:rPr>
      </w:pPr>
      <w:r w:rsidRPr="001C664E">
        <w:rPr>
          <w:sz w:val="28"/>
          <w:szCs w:val="28"/>
        </w:rPr>
        <w:t xml:space="preserve">- копии документа, удостоверяющего права (полномочия) </w:t>
      </w:r>
      <w:r w:rsidR="00BB4771">
        <w:rPr>
          <w:sz w:val="28"/>
          <w:szCs w:val="28"/>
        </w:rPr>
        <w:t xml:space="preserve">и личность </w:t>
      </w:r>
      <w:r w:rsidRPr="001C664E">
        <w:rPr>
          <w:sz w:val="28"/>
          <w:szCs w:val="28"/>
        </w:rPr>
        <w:t>представителя физического, юридического лица, если с заявлением обращается представитель заявителя;</w:t>
      </w:r>
    </w:p>
    <w:p w:rsidR="00985906" w:rsidRDefault="00B4173B" w:rsidP="00442564">
      <w:pPr>
        <w:widowControl w:val="0"/>
        <w:tabs>
          <w:tab w:val="left" w:pos="1134"/>
          <w:tab w:val="left" w:pos="1276"/>
        </w:tabs>
        <w:ind w:firstLine="709"/>
        <w:jc w:val="both"/>
        <w:rPr>
          <w:sz w:val="28"/>
          <w:szCs w:val="28"/>
        </w:rPr>
      </w:pPr>
      <w:proofErr w:type="gramStart"/>
      <w:r w:rsidRPr="001C664E">
        <w:rPr>
          <w:sz w:val="28"/>
          <w:szCs w:val="28"/>
        </w:rPr>
        <w:t xml:space="preserve">- копии </w:t>
      </w:r>
      <w:r w:rsidR="00442564">
        <w:rPr>
          <w:sz w:val="28"/>
          <w:szCs w:val="28"/>
        </w:rPr>
        <w:t>д</w:t>
      </w:r>
      <w:r w:rsidR="00442564" w:rsidRPr="00442564">
        <w:rPr>
          <w:sz w:val="28"/>
          <w:szCs w:val="28"/>
        </w:rPr>
        <w:t>ействующих правоустанавливающих</w:t>
      </w:r>
      <w:r w:rsidR="00442564">
        <w:rPr>
          <w:sz w:val="28"/>
          <w:szCs w:val="28"/>
        </w:rPr>
        <w:t xml:space="preserve"> и </w:t>
      </w:r>
      <w:proofErr w:type="spellStart"/>
      <w:r w:rsidR="00442564">
        <w:rPr>
          <w:sz w:val="28"/>
          <w:szCs w:val="28"/>
        </w:rPr>
        <w:t>правоудостоверяющих</w:t>
      </w:r>
      <w:proofErr w:type="spellEnd"/>
      <w:r w:rsidR="00442564" w:rsidRPr="00442564">
        <w:rPr>
          <w:sz w:val="28"/>
          <w:szCs w:val="28"/>
        </w:rPr>
        <w:t xml:space="preserve"> документов на </w:t>
      </w:r>
      <w:r w:rsidR="00442564">
        <w:rPr>
          <w:sz w:val="28"/>
          <w:szCs w:val="28"/>
        </w:rPr>
        <w:t>объекты недвижимости</w:t>
      </w:r>
      <w:r w:rsidR="00442564" w:rsidRPr="00442564">
        <w:rPr>
          <w:sz w:val="28"/>
          <w:szCs w:val="28"/>
        </w:rPr>
        <w:t>, в том числе свидетельств о праве собственности на земельный участок, договоров аренды земельных участков (при отсутствии в Едином государственном реестре прав на недвижимое имущество и сделок с ним сведений о существующих правах на объекты недвижимого имущества, оформленных до введения в действие Федерального закона от 21 июля 1997 г. № 122-ФЗ «О государственной</w:t>
      </w:r>
      <w:proofErr w:type="gramEnd"/>
      <w:r w:rsidR="00442564" w:rsidRPr="00442564">
        <w:rPr>
          <w:sz w:val="28"/>
          <w:szCs w:val="28"/>
        </w:rPr>
        <w:t xml:space="preserve"> регистрации прав на недвижимое имущество и сделок с ним»).</w:t>
      </w:r>
    </w:p>
    <w:p w:rsidR="00442564" w:rsidRDefault="00442564" w:rsidP="00442564">
      <w:pPr>
        <w:widowControl w:val="0"/>
        <w:tabs>
          <w:tab w:val="left" w:pos="1134"/>
          <w:tab w:val="left" w:pos="1276"/>
        </w:tabs>
        <w:ind w:firstLine="709"/>
        <w:jc w:val="both"/>
        <w:rPr>
          <w:rStyle w:val="2"/>
        </w:rPr>
      </w:pPr>
    </w:p>
    <w:p w:rsidR="00985906" w:rsidRDefault="00D57C70" w:rsidP="00D57C70">
      <w:pPr>
        <w:pStyle w:val="20"/>
        <w:shd w:val="clear" w:color="auto" w:fill="auto"/>
        <w:tabs>
          <w:tab w:val="left" w:pos="1169"/>
        </w:tabs>
        <w:spacing w:before="0" w:after="0" w:line="240" w:lineRule="auto"/>
        <w:ind w:left="360"/>
      </w:pPr>
      <w:r>
        <w:rPr>
          <w:rStyle w:val="2"/>
        </w:rPr>
        <w:t xml:space="preserve">3. </w:t>
      </w:r>
      <w:r w:rsidR="00985906">
        <w:rPr>
          <w:rStyle w:val="2"/>
        </w:rPr>
        <w:t xml:space="preserve">Порядок подготовки выдачи </w:t>
      </w:r>
      <w:r w:rsidR="00442564">
        <w:rPr>
          <w:rStyle w:val="2"/>
        </w:rPr>
        <w:t xml:space="preserve">утвержденных </w:t>
      </w:r>
      <w:r w:rsidR="00985906">
        <w:rPr>
          <w:rStyle w:val="2"/>
        </w:rPr>
        <w:t>градостроительных планов</w:t>
      </w:r>
    </w:p>
    <w:p w:rsidR="00985906" w:rsidRDefault="00985906" w:rsidP="00DD6139">
      <w:pPr>
        <w:pStyle w:val="20"/>
        <w:shd w:val="clear" w:color="auto" w:fill="auto"/>
        <w:spacing w:before="0" w:after="0" w:line="240" w:lineRule="auto"/>
        <w:rPr>
          <w:rStyle w:val="2"/>
        </w:rPr>
      </w:pPr>
      <w:r>
        <w:rPr>
          <w:rStyle w:val="2"/>
        </w:rPr>
        <w:t>земельных участков</w:t>
      </w:r>
    </w:p>
    <w:p w:rsidR="0045181F" w:rsidRDefault="0045181F" w:rsidP="00DD6139">
      <w:pPr>
        <w:pStyle w:val="20"/>
        <w:shd w:val="clear" w:color="auto" w:fill="auto"/>
        <w:spacing w:before="0" w:after="0" w:line="240" w:lineRule="auto"/>
        <w:rPr>
          <w:rStyle w:val="2"/>
        </w:rPr>
      </w:pPr>
    </w:p>
    <w:p w:rsidR="00D57C70" w:rsidRPr="00D57C70" w:rsidRDefault="00D57C70" w:rsidP="0045181F">
      <w:pPr>
        <w:pStyle w:val="ab"/>
        <w:widowControl w:val="0"/>
        <w:tabs>
          <w:tab w:val="left" w:pos="1407"/>
        </w:tabs>
        <w:spacing w:line="320" w:lineRule="exact"/>
        <w:ind w:left="0"/>
        <w:contextualSpacing w:val="0"/>
        <w:jc w:val="both"/>
        <w:rPr>
          <w:rStyle w:val="2"/>
          <w:rFonts w:eastAsia="Calibri"/>
          <w:vanish/>
        </w:rPr>
      </w:pPr>
    </w:p>
    <w:p w:rsidR="00985906" w:rsidRDefault="0045181F" w:rsidP="0045181F">
      <w:pPr>
        <w:pStyle w:val="20"/>
        <w:shd w:val="clear" w:color="auto" w:fill="auto"/>
        <w:tabs>
          <w:tab w:val="left" w:pos="1407"/>
        </w:tabs>
        <w:spacing w:before="0" w:after="0" w:line="240" w:lineRule="auto"/>
        <w:ind w:firstLine="709"/>
        <w:jc w:val="both"/>
        <w:rPr>
          <w:rStyle w:val="2"/>
        </w:rPr>
      </w:pPr>
      <w:r>
        <w:rPr>
          <w:rStyle w:val="2"/>
        </w:rPr>
        <w:t xml:space="preserve">3.1. </w:t>
      </w:r>
      <w:r w:rsidR="00985906">
        <w:rPr>
          <w:rStyle w:val="2"/>
        </w:rPr>
        <w:t>Подготовка</w:t>
      </w:r>
      <w:r w:rsidR="00B4173B">
        <w:rPr>
          <w:rStyle w:val="2"/>
        </w:rPr>
        <w:t xml:space="preserve"> </w:t>
      </w:r>
      <w:r w:rsidR="00985906">
        <w:rPr>
          <w:rStyle w:val="2"/>
        </w:rPr>
        <w:t xml:space="preserve">и выдача </w:t>
      </w:r>
      <w:r w:rsidR="00B4173B">
        <w:rPr>
          <w:rStyle w:val="2"/>
        </w:rPr>
        <w:t xml:space="preserve">утвержденных </w:t>
      </w:r>
      <w:r w:rsidR="00985906">
        <w:rPr>
          <w:rStyle w:val="2"/>
        </w:rPr>
        <w:t>градостроительных планов земельных участков осуществляется на основании заявлени</w:t>
      </w:r>
      <w:r w:rsidR="00B4173B">
        <w:rPr>
          <w:rStyle w:val="2"/>
        </w:rPr>
        <w:t>я</w:t>
      </w:r>
      <w:r w:rsidR="00985906">
        <w:rPr>
          <w:rStyle w:val="2"/>
        </w:rPr>
        <w:t xml:space="preserve"> на подготовку градостроительных планов земельных участков в форме документа на бумажном носителе (далее - Заявление), оформленного согласно приложению к Положению с учетом следующих документов:</w:t>
      </w:r>
    </w:p>
    <w:p w:rsidR="0046238A" w:rsidRDefault="00D44557" w:rsidP="00D44557">
      <w:pPr>
        <w:pStyle w:val="20"/>
        <w:shd w:val="clear" w:color="auto" w:fill="auto"/>
        <w:tabs>
          <w:tab w:val="left" w:pos="1407"/>
        </w:tabs>
        <w:spacing w:before="0" w:after="0" w:line="240" w:lineRule="auto"/>
        <w:ind w:firstLine="709"/>
        <w:jc w:val="both"/>
        <w:rPr>
          <w:rStyle w:val="2"/>
        </w:rPr>
      </w:pPr>
      <w:r>
        <w:rPr>
          <w:rStyle w:val="2"/>
        </w:rPr>
        <w:t xml:space="preserve">3.1.1. </w:t>
      </w:r>
      <w:r w:rsidR="0046238A">
        <w:t>В</w:t>
      </w:r>
      <w:r w:rsidR="0046238A" w:rsidRPr="00BA6887">
        <w:t>ыписка из Единого государственного реестра прав на недвижимое имущество и сделок с ним (копия в 1 экземпляре, оригинал для сверки)</w:t>
      </w:r>
    </w:p>
    <w:p w:rsidR="00985906" w:rsidRDefault="00D44557" w:rsidP="00D44557">
      <w:pPr>
        <w:pStyle w:val="20"/>
        <w:shd w:val="clear" w:color="auto" w:fill="auto"/>
        <w:tabs>
          <w:tab w:val="left" w:pos="1407"/>
        </w:tabs>
        <w:spacing w:before="0" w:after="0" w:line="240" w:lineRule="auto"/>
        <w:ind w:firstLine="709"/>
        <w:jc w:val="both"/>
        <w:rPr>
          <w:rStyle w:val="2"/>
        </w:rPr>
      </w:pPr>
      <w:r>
        <w:rPr>
          <w:rStyle w:val="2"/>
        </w:rPr>
        <w:t xml:space="preserve">3.1.2. </w:t>
      </w:r>
      <w:r w:rsidR="0046238A">
        <w:t>К</w:t>
      </w:r>
      <w:r w:rsidR="0046238A" w:rsidRPr="00BA6887">
        <w:t>адастровая выписка о земельном участке КВ</w:t>
      </w:r>
      <w:r w:rsidR="0046238A">
        <w:t>.</w:t>
      </w:r>
      <w:r w:rsidR="0046238A" w:rsidRPr="00BA6887">
        <w:t>1-КВ</w:t>
      </w:r>
      <w:r w:rsidR="0046238A">
        <w:t>.</w:t>
      </w:r>
      <w:r w:rsidR="0046238A" w:rsidRPr="00BA6887">
        <w:t>6 (копия в 1 экземпляре, оригинал для сверки);</w:t>
      </w:r>
    </w:p>
    <w:p w:rsidR="0046238A" w:rsidRDefault="00D44557" w:rsidP="00D44557">
      <w:pPr>
        <w:pStyle w:val="20"/>
        <w:shd w:val="clear" w:color="auto" w:fill="auto"/>
        <w:tabs>
          <w:tab w:val="left" w:pos="1407"/>
        </w:tabs>
        <w:spacing w:before="0" w:after="0" w:line="240" w:lineRule="auto"/>
        <w:ind w:firstLine="709"/>
        <w:jc w:val="both"/>
        <w:rPr>
          <w:rStyle w:val="2"/>
        </w:rPr>
      </w:pPr>
      <w:r>
        <w:rPr>
          <w:rStyle w:val="2"/>
        </w:rPr>
        <w:t xml:space="preserve">3.1.3. </w:t>
      </w:r>
      <w:r w:rsidR="0046238A">
        <w:t>П</w:t>
      </w:r>
      <w:r w:rsidR="0046238A" w:rsidRPr="00BA6887">
        <w:t>равоустанавливающие/</w:t>
      </w:r>
      <w:proofErr w:type="spellStart"/>
      <w:r w:rsidR="0046238A" w:rsidRPr="00BA6887">
        <w:t>правоудостоверяющие</w:t>
      </w:r>
      <w:proofErr w:type="spellEnd"/>
      <w:r w:rsidR="0046238A" w:rsidRPr="00BA6887">
        <w:t xml:space="preserve"> документы на </w:t>
      </w:r>
      <w:r w:rsidR="0046238A">
        <w:t>объект недвижимости</w:t>
      </w:r>
      <w:r w:rsidR="0046238A" w:rsidRPr="00BA6887">
        <w:t xml:space="preserve"> (постановление о предоставлении земельного участка, договор аренды земельного участка, свидетельство о государственной регистрации права на </w:t>
      </w:r>
      <w:r w:rsidR="0046238A">
        <w:t>объект недвижимости</w:t>
      </w:r>
      <w:r w:rsidR="0046238A" w:rsidRPr="00BA6887">
        <w:t>) (копия в 1 экземпляре, оригинал для сверки);</w:t>
      </w:r>
    </w:p>
    <w:p w:rsidR="0046238A" w:rsidRDefault="00D44557" w:rsidP="00D44557">
      <w:pPr>
        <w:pStyle w:val="20"/>
        <w:shd w:val="clear" w:color="auto" w:fill="auto"/>
        <w:tabs>
          <w:tab w:val="left" w:pos="1407"/>
        </w:tabs>
        <w:spacing w:before="0" w:after="0" w:line="240" w:lineRule="auto"/>
        <w:ind w:firstLine="709"/>
        <w:jc w:val="both"/>
        <w:rPr>
          <w:rStyle w:val="2"/>
        </w:rPr>
      </w:pPr>
      <w:r>
        <w:rPr>
          <w:rStyle w:val="2"/>
        </w:rPr>
        <w:t>3.1.</w:t>
      </w:r>
      <w:r w:rsidR="003509DF">
        <w:rPr>
          <w:rStyle w:val="2"/>
        </w:rPr>
        <w:t>4</w:t>
      </w:r>
      <w:r>
        <w:rPr>
          <w:rStyle w:val="2"/>
        </w:rPr>
        <w:t xml:space="preserve">. </w:t>
      </w:r>
      <w:r w:rsidR="0046238A">
        <w:t xml:space="preserve">Градостроительный план земельного участка, подготовленный  уполномоченным на проведение </w:t>
      </w:r>
      <w:r w:rsidR="0046238A" w:rsidRPr="001C664E">
        <w:t>соответствующих работ</w:t>
      </w:r>
      <w:r w:rsidR="0046238A">
        <w:t xml:space="preserve"> лицом  (</w:t>
      </w:r>
      <w:r w:rsidR="0046238A" w:rsidRPr="001C664E">
        <w:t>оригинал</w:t>
      </w:r>
      <w:r w:rsidR="0046238A">
        <w:t>ы</w:t>
      </w:r>
      <w:r w:rsidR="0046238A" w:rsidRPr="001C664E">
        <w:t xml:space="preserve"> </w:t>
      </w:r>
      <w:r w:rsidR="0046238A">
        <w:t>в 3-х экземплярах</w:t>
      </w:r>
      <w:r w:rsidR="0046238A" w:rsidRPr="001C664E">
        <w:t>);</w:t>
      </w:r>
    </w:p>
    <w:p w:rsidR="0046238A" w:rsidRDefault="00D44557" w:rsidP="00D44557">
      <w:pPr>
        <w:pStyle w:val="20"/>
        <w:shd w:val="clear" w:color="auto" w:fill="auto"/>
        <w:tabs>
          <w:tab w:val="left" w:pos="1407"/>
        </w:tabs>
        <w:spacing w:before="0" w:after="0" w:line="240" w:lineRule="auto"/>
        <w:ind w:firstLine="709"/>
        <w:jc w:val="both"/>
        <w:rPr>
          <w:rStyle w:val="2"/>
        </w:rPr>
      </w:pPr>
      <w:r>
        <w:rPr>
          <w:rStyle w:val="2"/>
        </w:rPr>
        <w:t>3.1.</w:t>
      </w:r>
      <w:r w:rsidR="003509DF">
        <w:rPr>
          <w:rStyle w:val="2"/>
        </w:rPr>
        <w:t>5</w:t>
      </w:r>
      <w:r>
        <w:rPr>
          <w:rStyle w:val="2"/>
        </w:rPr>
        <w:t xml:space="preserve">. </w:t>
      </w:r>
      <w:r w:rsidR="0046238A">
        <w:t>К</w:t>
      </w:r>
      <w:r w:rsidR="0046238A" w:rsidRPr="001C664E">
        <w:t xml:space="preserve">опии кадастрового (технического) паспорта на объекты </w:t>
      </w:r>
      <w:r w:rsidR="00442564">
        <w:t>недвижимости</w:t>
      </w:r>
      <w:r w:rsidR="0046238A" w:rsidRPr="001C664E">
        <w:t xml:space="preserve">, расположенные на территории земельного участка (при наличии зданий и сооружений) (при наличии у заявителя права на получение сведений об объектах </w:t>
      </w:r>
      <w:r w:rsidR="00442564">
        <w:t>недвижимости</w:t>
      </w:r>
      <w:r w:rsidR="0046238A" w:rsidRPr="001C664E">
        <w:t xml:space="preserve"> в организациях (органах) по государственному техническому учету и </w:t>
      </w:r>
      <w:r w:rsidR="0046238A" w:rsidRPr="001C664E">
        <w:lastRenderedPageBreak/>
        <w:t xml:space="preserve">(или) технической инвентаризации объектов </w:t>
      </w:r>
      <w:r w:rsidR="008A78A1">
        <w:t>недвижимости</w:t>
      </w:r>
      <w:r w:rsidR="0046238A" w:rsidRPr="001C664E">
        <w:t xml:space="preserve"> в соответствии с действующим законодательством;</w:t>
      </w:r>
    </w:p>
    <w:p w:rsidR="0046238A" w:rsidRDefault="00D44557" w:rsidP="00D44557">
      <w:pPr>
        <w:pStyle w:val="20"/>
        <w:shd w:val="clear" w:color="auto" w:fill="auto"/>
        <w:tabs>
          <w:tab w:val="left" w:pos="1407"/>
        </w:tabs>
        <w:spacing w:before="0" w:after="0" w:line="240" w:lineRule="auto"/>
        <w:ind w:firstLine="709"/>
        <w:jc w:val="both"/>
      </w:pPr>
      <w:r>
        <w:rPr>
          <w:rStyle w:val="2"/>
        </w:rPr>
        <w:t>3.1.</w:t>
      </w:r>
      <w:r w:rsidR="003509DF">
        <w:rPr>
          <w:rStyle w:val="2"/>
        </w:rPr>
        <w:t>6</w:t>
      </w:r>
      <w:r w:rsidR="0046238A">
        <w:rPr>
          <w:rStyle w:val="2"/>
        </w:rPr>
        <w:t>.</w:t>
      </w:r>
      <w:r w:rsidR="0046238A" w:rsidRPr="0046238A">
        <w:t xml:space="preserve"> </w:t>
      </w:r>
      <w:r w:rsidR="0046238A">
        <w:t>К</w:t>
      </w:r>
      <w:r w:rsidR="0046238A" w:rsidRPr="001C664E">
        <w:t>опии технических условий на инженерно-энергическое обеспечение объекта недвижимости либо договоров с предприятиями и организациями, предоставляющими услуги по энергоснабжению, газоснабжению, водоснабжению и канализацию услуг фиксированной телефонной связи;</w:t>
      </w:r>
    </w:p>
    <w:p w:rsidR="0046238A" w:rsidRDefault="0046238A" w:rsidP="00D44557">
      <w:pPr>
        <w:pStyle w:val="20"/>
        <w:shd w:val="clear" w:color="auto" w:fill="auto"/>
        <w:tabs>
          <w:tab w:val="left" w:pos="1407"/>
        </w:tabs>
        <w:spacing w:before="0" w:after="0" w:line="240" w:lineRule="auto"/>
        <w:ind w:firstLine="709"/>
        <w:jc w:val="both"/>
      </w:pPr>
      <w:r>
        <w:t>3.1.7.</w:t>
      </w:r>
      <w:r w:rsidRPr="0046238A">
        <w:t xml:space="preserve"> </w:t>
      </w:r>
      <w:r>
        <w:t>М</w:t>
      </w:r>
      <w:r w:rsidRPr="001C664E">
        <w:t>атериалы действующей топографической съемки территории земельного участка с нанесением границ земельного участка с координатами поворотных углов участка с прил</w:t>
      </w:r>
      <w:r w:rsidRPr="00BA6887">
        <w:t>егающей территорией по периметру не менее 5 метров или до ближайшего</w:t>
      </w:r>
      <w:r>
        <w:t xml:space="preserve"> строения в масштабах  1:500,</w:t>
      </w:r>
      <w:r w:rsidRPr="00BA6887">
        <w:t xml:space="preserve"> 1:2000</w:t>
      </w:r>
      <w:r>
        <w:t>, 1:5000</w:t>
      </w:r>
      <w:r w:rsidRPr="00BA6887">
        <w:t xml:space="preserve"> (копия в 1 экземпляре, оригинал для сверки, 1 экземпляр на электронном носителе);</w:t>
      </w:r>
    </w:p>
    <w:p w:rsidR="0046238A" w:rsidRDefault="0046238A" w:rsidP="00D44557">
      <w:pPr>
        <w:pStyle w:val="20"/>
        <w:shd w:val="clear" w:color="auto" w:fill="auto"/>
        <w:tabs>
          <w:tab w:val="left" w:pos="1407"/>
        </w:tabs>
        <w:spacing w:before="0" w:after="0" w:line="240" w:lineRule="auto"/>
        <w:ind w:firstLine="709"/>
        <w:jc w:val="both"/>
        <w:rPr>
          <w:rStyle w:val="2"/>
        </w:rPr>
      </w:pPr>
      <w:r>
        <w:t>3.1.8.</w:t>
      </w:r>
      <w:r w:rsidRPr="0046238A">
        <w:t xml:space="preserve"> </w:t>
      </w:r>
      <w:r>
        <w:t>Ситуационный план земельного участка с привязкой к территории населенного пункта</w:t>
      </w:r>
      <w:r w:rsidRPr="00BA6887">
        <w:t>.</w:t>
      </w:r>
      <w:r>
        <w:t xml:space="preserve"> </w:t>
      </w:r>
    </w:p>
    <w:p w:rsidR="00985906" w:rsidRDefault="00D44557" w:rsidP="00D44557">
      <w:pPr>
        <w:pStyle w:val="20"/>
        <w:shd w:val="clear" w:color="auto" w:fill="auto"/>
        <w:tabs>
          <w:tab w:val="left" w:pos="1407"/>
        </w:tabs>
        <w:spacing w:before="0" w:after="0" w:line="240" w:lineRule="auto"/>
        <w:ind w:firstLine="709"/>
        <w:jc w:val="both"/>
        <w:rPr>
          <w:rStyle w:val="2"/>
        </w:rPr>
      </w:pPr>
      <w:r>
        <w:rPr>
          <w:rStyle w:val="2"/>
        </w:rPr>
        <w:t xml:space="preserve">3.2. </w:t>
      </w:r>
      <w:proofErr w:type="gramStart"/>
      <w:r w:rsidR="00985906">
        <w:rPr>
          <w:rStyle w:val="2"/>
        </w:rPr>
        <w:t xml:space="preserve">Документы и материалы, указанные в пунктах </w:t>
      </w:r>
      <w:r w:rsidR="00AF6F7B">
        <w:rPr>
          <w:rStyle w:val="2"/>
        </w:rPr>
        <w:t>3.1.</w:t>
      </w:r>
      <w:r w:rsidR="0046238A">
        <w:rPr>
          <w:rStyle w:val="2"/>
        </w:rPr>
        <w:t>1. – 3.1.8.</w:t>
      </w:r>
      <w:r w:rsidR="00985906">
        <w:rPr>
          <w:rStyle w:val="2"/>
        </w:rPr>
        <w:t xml:space="preserve"> настоящего Положения, а также документы (справки, заключения, письма, ранее утвержденная документация по планировке территории), дополнительно обосновывающие возможность использования земельного участка под заявленные цели могут быть представлены по инициативе заявителя (копии документов должны быть удостоверены печатью организации (при наличии) и подписью руководителя (правообладателя земельного участка).</w:t>
      </w:r>
      <w:proofErr w:type="gramEnd"/>
    </w:p>
    <w:p w:rsidR="00D44557" w:rsidRDefault="00D44557" w:rsidP="00D44557">
      <w:pPr>
        <w:pStyle w:val="20"/>
        <w:shd w:val="clear" w:color="auto" w:fill="auto"/>
        <w:tabs>
          <w:tab w:val="left" w:pos="1407"/>
        </w:tabs>
        <w:spacing w:before="0" w:after="0" w:line="240" w:lineRule="auto"/>
        <w:ind w:firstLine="709"/>
        <w:jc w:val="both"/>
      </w:pPr>
    </w:p>
    <w:p w:rsidR="00985906" w:rsidRDefault="00D44557" w:rsidP="00D44557">
      <w:pPr>
        <w:pStyle w:val="20"/>
        <w:shd w:val="clear" w:color="auto" w:fill="auto"/>
        <w:tabs>
          <w:tab w:val="left" w:pos="1064"/>
        </w:tabs>
        <w:spacing w:before="0" w:after="0" w:line="280" w:lineRule="exact"/>
      </w:pPr>
      <w:r>
        <w:rPr>
          <w:rStyle w:val="2"/>
        </w:rPr>
        <w:t xml:space="preserve">4. </w:t>
      </w:r>
      <w:r w:rsidR="00985906">
        <w:rPr>
          <w:rStyle w:val="2"/>
        </w:rPr>
        <w:t>Подготовка, утверждение и выдача градостроительных планов земельных</w:t>
      </w:r>
    </w:p>
    <w:p w:rsidR="00985906" w:rsidRDefault="00985906" w:rsidP="00985906">
      <w:pPr>
        <w:pStyle w:val="20"/>
        <w:shd w:val="clear" w:color="auto" w:fill="auto"/>
        <w:spacing w:before="0" w:after="302" w:line="280" w:lineRule="exact"/>
        <w:ind w:left="4880"/>
        <w:jc w:val="left"/>
      </w:pPr>
      <w:r>
        <w:rPr>
          <w:rStyle w:val="2"/>
        </w:rPr>
        <w:t>участков</w:t>
      </w:r>
    </w:p>
    <w:p w:rsidR="00985906" w:rsidRDefault="00D44557" w:rsidP="00D44557">
      <w:pPr>
        <w:pStyle w:val="20"/>
        <w:shd w:val="clear" w:color="auto" w:fill="auto"/>
        <w:tabs>
          <w:tab w:val="left" w:pos="1450"/>
          <w:tab w:val="center" w:pos="4363"/>
          <w:tab w:val="right" w:pos="6736"/>
          <w:tab w:val="right" w:pos="10361"/>
        </w:tabs>
        <w:spacing w:before="0" w:after="0" w:line="320" w:lineRule="exact"/>
        <w:ind w:firstLine="709"/>
        <w:jc w:val="both"/>
        <w:rPr>
          <w:rStyle w:val="2"/>
        </w:rPr>
      </w:pPr>
      <w:r>
        <w:rPr>
          <w:rStyle w:val="2"/>
        </w:rPr>
        <w:t xml:space="preserve">4.1. </w:t>
      </w:r>
      <w:r w:rsidR="00985906">
        <w:rPr>
          <w:rStyle w:val="2"/>
        </w:rPr>
        <w:t>Администрация обеспечивает</w:t>
      </w:r>
      <w:r w:rsidR="00985906">
        <w:rPr>
          <w:rStyle w:val="2"/>
        </w:rPr>
        <w:tab/>
        <w:t xml:space="preserve"> прием и регистрацию заявления, формирует комплект документов, необходимых для подготовки проекта градостроительного плана земельного участка, проводит анализ комплекта документов и готовит проект градостроительного плана земельного участка либо мотивированный отказ в подготовке, утверждении и выдаче градостроительного плана земельного участка.</w:t>
      </w:r>
    </w:p>
    <w:p w:rsidR="00985906" w:rsidRDefault="00D44557" w:rsidP="00D44557">
      <w:pPr>
        <w:pStyle w:val="20"/>
        <w:shd w:val="clear" w:color="auto" w:fill="auto"/>
        <w:tabs>
          <w:tab w:val="left" w:pos="1450"/>
          <w:tab w:val="center" w:pos="4363"/>
          <w:tab w:val="right" w:pos="6736"/>
          <w:tab w:val="right" w:pos="10361"/>
        </w:tabs>
        <w:spacing w:before="0" w:after="0" w:line="320" w:lineRule="exact"/>
        <w:ind w:firstLine="709"/>
        <w:jc w:val="both"/>
        <w:rPr>
          <w:rStyle w:val="2"/>
        </w:rPr>
      </w:pPr>
      <w:r>
        <w:rPr>
          <w:rStyle w:val="2"/>
        </w:rPr>
        <w:t xml:space="preserve">4.2. </w:t>
      </w:r>
      <w:proofErr w:type="gramStart"/>
      <w:r w:rsidR="00985906">
        <w:rPr>
          <w:rStyle w:val="2"/>
        </w:rPr>
        <w:t xml:space="preserve">Проект градостроительного плана земельного участка Администрация направляет в территориальный отдел Главного управления архитектуры и градостроительства Московской области (далее </w:t>
      </w:r>
      <w:r w:rsidR="009A2C64">
        <w:rPr>
          <w:rStyle w:val="2"/>
        </w:rPr>
        <w:t xml:space="preserve">- </w:t>
      </w:r>
      <w:proofErr w:type="spellStart"/>
      <w:r w:rsidR="00985906">
        <w:rPr>
          <w:rStyle w:val="2"/>
        </w:rPr>
        <w:t>Главархитектура</w:t>
      </w:r>
      <w:proofErr w:type="spellEnd"/>
      <w:r w:rsidR="00985906">
        <w:rPr>
          <w:rStyle w:val="2"/>
        </w:rPr>
        <w:t>) с соответствующими документами не позднее 15 дней с момента поступления Заявления и документов, предусмотренных пункт</w:t>
      </w:r>
      <w:r w:rsidR="000D2544">
        <w:rPr>
          <w:rStyle w:val="2"/>
        </w:rPr>
        <w:t>ами</w:t>
      </w:r>
      <w:r w:rsidR="00985906">
        <w:rPr>
          <w:rStyle w:val="2"/>
        </w:rPr>
        <w:t xml:space="preserve"> </w:t>
      </w:r>
      <w:r w:rsidR="000D2544">
        <w:rPr>
          <w:rStyle w:val="2"/>
        </w:rPr>
        <w:t>2.3. и 3.1.</w:t>
      </w:r>
      <w:r w:rsidR="00985906">
        <w:rPr>
          <w:rStyle w:val="2"/>
        </w:rPr>
        <w:t xml:space="preserve"> настоящего Положения.</w:t>
      </w:r>
      <w:proofErr w:type="gramEnd"/>
    </w:p>
    <w:p w:rsidR="00985906" w:rsidRDefault="00D44557" w:rsidP="00D44557">
      <w:pPr>
        <w:pStyle w:val="20"/>
        <w:shd w:val="clear" w:color="auto" w:fill="auto"/>
        <w:tabs>
          <w:tab w:val="left" w:pos="1450"/>
          <w:tab w:val="center" w:pos="4363"/>
          <w:tab w:val="right" w:pos="6736"/>
          <w:tab w:val="right" w:pos="10361"/>
        </w:tabs>
        <w:spacing w:before="0" w:after="0" w:line="320" w:lineRule="exact"/>
        <w:ind w:firstLine="709"/>
        <w:jc w:val="both"/>
      </w:pPr>
      <w:r>
        <w:rPr>
          <w:rStyle w:val="2"/>
        </w:rPr>
        <w:t xml:space="preserve">4.3. </w:t>
      </w:r>
      <w:proofErr w:type="spellStart"/>
      <w:r w:rsidR="00985906">
        <w:rPr>
          <w:rStyle w:val="2"/>
        </w:rPr>
        <w:t>Главархитектура</w:t>
      </w:r>
      <w:proofErr w:type="spellEnd"/>
      <w:r w:rsidR="00985906">
        <w:rPr>
          <w:rStyle w:val="2"/>
        </w:rPr>
        <w:t xml:space="preserve"> проводит анализ проекта градостроительного плана земельного участка и принимает одно из следующих решений:</w:t>
      </w:r>
    </w:p>
    <w:p w:rsidR="00985906" w:rsidRDefault="00985906" w:rsidP="00985906">
      <w:pPr>
        <w:pStyle w:val="20"/>
        <w:shd w:val="clear" w:color="auto" w:fill="auto"/>
        <w:spacing w:before="0" w:after="0" w:line="320" w:lineRule="exact"/>
        <w:ind w:firstLine="660"/>
        <w:jc w:val="both"/>
      </w:pPr>
      <w:r>
        <w:rPr>
          <w:rStyle w:val="2"/>
        </w:rPr>
        <w:t>- о необходимости корректировки проекта градостроительного плана земельного участка;</w:t>
      </w:r>
    </w:p>
    <w:p w:rsidR="00985906" w:rsidRDefault="00985906" w:rsidP="00985906">
      <w:pPr>
        <w:pStyle w:val="20"/>
        <w:shd w:val="clear" w:color="auto" w:fill="auto"/>
        <w:spacing w:before="0" w:after="0" w:line="320" w:lineRule="exact"/>
        <w:ind w:firstLine="660"/>
        <w:jc w:val="both"/>
        <w:rPr>
          <w:rStyle w:val="2"/>
        </w:rPr>
      </w:pPr>
      <w:r>
        <w:rPr>
          <w:rStyle w:val="2"/>
        </w:rPr>
        <w:t>- о согласовании проекта градостроительного плана земельного участка.</w:t>
      </w:r>
    </w:p>
    <w:p w:rsidR="00985906" w:rsidRDefault="00D44557" w:rsidP="00985906">
      <w:pPr>
        <w:pStyle w:val="20"/>
        <w:shd w:val="clear" w:color="auto" w:fill="auto"/>
        <w:spacing w:before="0" w:after="0" w:line="320" w:lineRule="exact"/>
        <w:ind w:firstLine="660"/>
        <w:jc w:val="both"/>
        <w:rPr>
          <w:rStyle w:val="2"/>
        </w:rPr>
      </w:pPr>
      <w:r>
        <w:rPr>
          <w:rStyle w:val="2"/>
        </w:rPr>
        <w:t xml:space="preserve">4.4. </w:t>
      </w:r>
      <w:r w:rsidR="00985906">
        <w:rPr>
          <w:rStyle w:val="2"/>
        </w:rPr>
        <w:t xml:space="preserve">Администрация издает постановление об утверждении градостроительного плана земельного участка (в случае согласования проекта градостроительного плана </w:t>
      </w:r>
      <w:proofErr w:type="spellStart"/>
      <w:r w:rsidR="00985906">
        <w:rPr>
          <w:rStyle w:val="2"/>
        </w:rPr>
        <w:t>Главархитектурой</w:t>
      </w:r>
      <w:proofErr w:type="spellEnd"/>
      <w:r w:rsidR="00985906">
        <w:rPr>
          <w:rStyle w:val="2"/>
        </w:rPr>
        <w:t>).</w:t>
      </w:r>
    </w:p>
    <w:p w:rsidR="00985906" w:rsidRDefault="00D44557" w:rsidP="00D44557">
      <w:pPr>
        <w:pStyle w:val="20"/>
        <w:shd w:val="clear" w:color="auto" w:fill="auto"/>
        <w:spacing w:before="0" w:after="0" w:line="320" w:lineRule="exact"/>
        <w:ind w:firstLine="660"/>
        <w:jc w:val="both"/>
        <w:rPr>
          <w:rStyle w:val="2"/>
        </w:rPr>
      </w:pPr>
      <w:r>
        <w:rPr>
          <w:rStyle w:val="2"/>
        </w:rPr>
        <w:t xml:space="preserve">4.5. </w:t>
      </w:r>
      <w:r w:rsidR="00985906">
        <w:rPr>
          <w:rStyle w:val="2"/>
        </w:rPr>
        <w:t xml:space="preserve">В подготовке, утверждении и выдаче градостроительных планов земельных участков отказывается в случае прекращения прав на земельный участок </w:t>
      </w:r>
      <w:r w:rsidR="00985906">
        <w:rPr>
          <w:rStyle w:val="2"/>
        </w:rPr>
        <w:lastRenderedPageBreak/>
        <w:t xml:space="preserve">после приема заявления либо по личному заявлению о не рассмотрении заявления о подготовке градостроительного плана земельного участка обратившего лица. </w:t>
      </w:r>
    </w:p>
    <w:p w:rsidR="00985906" w:rsidRDefault="00D44557" w:rsidP="00D44557">
      <w:pPr>
        <w:pStyle w:val="20"/>
        <w:shd w:val="clear" w:color="auto" w:fill="auto"/>
        <w:spacing w:before="0" w:after="0" w:line="320" w:lineRule="exact"/>
        <w:ind w:firstLine="660"/>
        <w:jc w:val="both"/>
        <w:rPr>
          <w:rStyle w:val="2"/>
        </w:rPr>
      </w:pPr>
      <w:r>
        <w:rPr>
          <w:rStyle w:val="2"/>
        </w:rPr>
        <w:t xml:space="preserve">4.6. </w:t>
      </w:r>
      <w:r w:rsidR="00D55FE6" w:rsidRPr="00BA6887">
        <w:t xml:space="preserve">Срок </w:t>
      </w:r>
      <w:r w:rsidR="00D55FE6">
        <w:t xml:space="preserve">выдачи </w:t>
      </w:r>
      <w:r w:rsidR="0046238A">
        <w:t xml:space="preserve">утвержденного </w:t>
      </w:r>
      <w:r w:rsidR="00D55FE6">
        <w:t xml:space="preserve">градостроительного плана земельного участка </w:t>
      </w:r>
      <w:r w:rsidR="00D55FE6" w:rsidRPr="00BA6887">
        <w:t>не превышает 3</w:t>
      </w:r>
      <w:r w:rsidR="00D55FE6" w:rsidRPr="00BA6887">
        <w:rPr>
          <w:i/>
        </w:rPr>
        <w:t xml:space="preserve">0 календарных дней </w:t>
      </w:r>
      <w:proofErr w:type="gramStart"/>
      <w:r w:rsidR="00D55FE6" w:rsidRPr="00BA6887">
        <w:t>с даты регистрации</w:t>
      </w:r>
      <w:proofErr w:type="gramEnd"/>
      <w:r w:rsidR="00D55FE6" w:rsidRPr="00BA6887">
        <w:t xml:space="preserve"> </w:t>
      </w:r>
      <w:r w:rsidR="0046238A">
        <w:t>заявления</w:t>
      </w:r>
      <w:r w:rsidR="00D55FE6" w:rsidRPr="00BA6887">
        <w:t xml:space="preserve"> заявителя в администраци</w:t>
      </w:r>
      <w:r w:rsidR="00D55FE6">
        <w:t>ю</w:t>
      </w:r>
      <w:r w:rsidR="00D55FE6" w:rsidRPr="00BA6887">
        <w:t xml:space="preserve"> Воскресенского муниципального района Московской области</w:t>
      </w:r>
      <w:r w:rsidR="00985906">
        <w:rPr>
          <w:rStyle w:val="2"/>
        </w:rPr>
        <w:t>.</w:t>
      </w:r>
    </w:p>
    <w:p w:rsidR="00442564" w:rsidRDefault="00D44557" w:rsidP="00D44557">
      <w:pPr>
        <w:pStyle w:val="20"/>
        <w:shd w:val="clear" w:color="auto" w:fill="auto"/>
        <w:spacing w:before="0" w:after="0" w:line="320" w:lineRule="exact"/>
        <w:ind w:firstLine="660"/>
        <w:jc w:val="both"/>
        <w:rPr>
          <w:rStyle w:val="2"/>
        </w:rPr>
      </w:pPr>
      <w:r>
        <w:rPr>
          <w:rStyle w:val="2"/>
        </w:rPr>
        <w:t xml:space="preserve">4.7. </w:t>
      </w:r>
      <w:r w:rsidR="00442564">
        <w:t xml:space="preserve">Утверждённый </w:t>
      </w:r>
      <w:r w:rsidR="00442564">
        <w:rPr>
          <w:rStyle w:val="2"/>
        </w:rPr>
        <w:t>градостроительный план земельного участка</w:t>
      </w:r>
      <w:r w:rsidR="00442564" w:rsidRPr="00BA6887">
        <w:t xml:space="preserve"> </w:t>
      </w:r>
      <w:r w:rsidR="00442564">
        <w:t xml:space="preserve"> подлежит регистрации </w:t>
      </w:r>
      <w:r w:rsidR="00442564" w:rsidRPr="00BA6887">
        <w:t>в журнал</w:t>
      </w:r>
      <w:r w:rsidR="00442564">
        <w:t>е</w:t>
      </w:r>
      <w:r w:rsidR="00442564" w:rsidRPr="00BA6887">
        <w:t xml:space="preserve"> </w:t>
      </w:r>
      <w:r w:rsidR="00442564">
        <w:t>учета</w:t>
      </w:r>
      <w:r w:rsidR="00442564" w:rsidRPr="00BA6887">
        <w:t xml:space="preserve"> </w:t>
      </w:r>
      <w:r w:rsidR="00442564">
        <w:t>утвержденных градостроительных планов земельных участков на территории Воскресенского муниципального района Московской области</w:t>
      </w:r>
      <w:r w:rsidR="00442564">
        <w:rPr>
          <w:rStyle w:val="2"/>
        </w:rPr>
        <w:t xml:space="preserve"> с присвоением </w:t>
      </w:r>
      <w:r w:rsidR="00442564" w:rsidRPr="00A97831">
        <w:rPr>
          <w:rStyle w:val="2"/>
        </w:rPr>
        <w:t>уникальн</w:t>
      </w:r>
      <w:r w:rsidR="00442564">
        <w:rPr>
          <w:rStyle w:val="2"/>
        </w:rPr>
        <w:t xml:space="preserve">ого, </w:t>
      </w:r>
      <w:r w:rsidR="00442564" w:rsidRPr="00A97831">
        <w:rPr>
          <w:rStyle w:val="2"/>
        </w:rPr>
        <w:t>не повторяющ</w:t>
      </w:r>
      <w:r w:rsidR="00442564">
        <w:rPr>
          <w:rStyle w:val="2"/>
        </w:rPr>
        <w:t>егося</w:t>
      </w:r>
      <w:r w:rsidR="00442564" w:rsidRPr="00A97831">
        <w:rPr>
          <w:rStyle w:val="2"/>
        </w:rPr>
        <w:t xml:space="preserve"> на территории </w:t>
      </w:r>
      <w:r w:rsidR="00442564">
        <w:rPr>
          <w:rStyle w:val="2"/>
        </w:rPr>
        <w:t xml:space="preserve">Воскресенского района </w:t>
      </w:r>
      <w:r w:rsidR="00442564" w:rsidRPr="00A97831">
        <w:rPr>
          <w:rStyle w:val="2"/>
        </w:rPr>
        <w:t>Московской области</w:t>
      </w:r>
      <w:r w:rsidR="00442564">
        <w:rPr>
          <w:rStyle w:val="2"/>
        </w:rPr>
        <w:t xml:space="preserve"> н</w:t>
      </w:r>
      <w:r w:rsidR="00442564" w:rsidRPr="00A97831">
        <w:rPr>
          <w:rStyle w:val="2"/>
        </w:rPr>
        <w:t>омер</w:t>
      </w:r>
      <w:r w:rsidR="00442564">
        <w:rPr>
          <w:rStyle w:val="2"/>
        </w:rPr>
        <w:t>а</w:t>
      </w:r>
      <w:r w:rsidR="00442564" w:rsidRPr="00A97831">
        <w:rPr>
          <w:rStyle w:val="2"/>
        </w:rPr>
        <w:t xml:space="preserve"> градостроительного плана земельного участка</w:t>
      </w:r>
      <w:r w:rsidR="00442564">
        <w:rPr>
          <w:rStyle w:val="2"/>
        </w:rPr>
        <w:t>.</w:t>
      </w:r>
    </w:p>
    <w:p w:rsidR="00442564" w:rsidRDefault="005E0950" w:rsidP="00442564">
      <w:pPr>
        <w:pStyle w:val="20"/>
        <w:shd w:val="clear" w:color="auto" w:fill="auto"/>
        <w:spacing w:before="0" w:after="0" w:line="320" w:lineRule="exact"/>
        <w:ind w:firstLine="660"/>
        <w:jc w:val="both"/>
        <w:rPr>
          <w:rStyle w:val="2"/>
        </w:rPr>
      </w:pPr>
      <w:r>
        <w:t xml:space="preserve">4.8. </w:t>
      </w:r>
      <w:r w:rsidR="00442564">
        <w:rPr>
          <w:rStyle w:val="2"/>
        </w:rPr>
        <w:t xml:space="preserve">Утвержденный градостроительный план земельного участка с заверенными копиями постановлений в количестве двух экземпляров либо решение об отказе в подготовке и выдаче утвержденного градостроительного плана земельного участка направляется </w:t>
      </w:r>
      <w:r w:rsidR="002D7B7E">
        <w:rPr>
          <w:rStyle w:val="2"/>
        </w:rPr>
        <w:t>способом, указанным в заявлении</w:t>
      </w:r>
      <w:r w:rsidR="00372C06">
        <w:rPr>
          <w:rStyle w:val="2"/>
        </w:rPr>
        <w:t xml:space="preserve">. </w:t>
      </w:r>
    </w:p>
    <w:p w:rsidR="0046238A" w:rsidRDefault="0046238A" w:rsidP="00D44557">
      <w:pPr>
        <w:pStyle w:val="20"/>
        <w:shd w:val="clear" w:color="auto" w:fill="auto"/>
        <w:spacing w:before="0" w:after="0" w:line="320" w:lineRule="exact"/>
        <w:ind w:firstLine="660"/>
        <w:jc w:val="both"/>
        <w:rPr>
          <w:rStyle w:val="2"/>
        </w:rPr>
      </w:pPr>
      <w:r>
        <w:rPr>
          <w:rStyle w:val="2"/>
        </w:rPr>
        <w:t>4.</w:t>
      </w:r>
      <w:r w:rsidR="00442564">
        <w:rPr>
          <w:rStyle w:val="2"/>
        </w:rPr>
        <w:t>9</w:t>
      </w:r>
      <w:r>
        <w:rPr>
          <w:rStyle w:val="2"/>
        </w:rPr>
        <w:t>. Отказ в выдаче градостроительный план земельного участка</w:t>
      </w:r>
      <w:r w:rsidRPr="00BA6887">
        <w:t xml:space="preserve"> </w:t>
      </w:r>
      <w:r>
        <w:t xml:space="preserve"> может быть обжалован в установленном законодательством порядке.</w:t>
      </w:r>
    </w:p>
    <w:p w:rsidR="00985906" w:rsidRDefault="00985906" w:rsidP="00D44557">
      <w:pPr>
        <w:pStyle w:val="20"/>
        <w:shd w:val="clear" w:color="auto" w:fill="auto"/>
        <w:spacing w:before="0" w:after="0" w:line="320" w:lineRule="exact"/>
        <w:ind w:firstLine="660"/>
        <w:jc w:val="both"/>
        <w:rPr>
          <w:rStyle w:val="2"/>
        </w:rPr>
      </w:pPr>
    </w:p>
    <w:p w:rsidR="00985906" w:rsidRDefault="00985906" w:rsidP="00985906">
      <w:pPr>
        <w:rPr>
          <w:sz w:val="28"/>
          <w:szCs w:val="28"/>
        </w:rPr>
        <w:sectPr w:rsidR="00985906" w:rsidSect="00985906">
          <w:pgSz w:w="11900" w:h="16840"/>
          <w:pgMar w:top="1134" w:right="567" w:bottom="1134" w:left="1134" w:header="0" w:footer="6" w:gutter="0"/>
          <w:pgNumType w:start="2"/>
          <w:cols w:space="720"/>
        </w:sectPr>
      </w:pPr>
    </w:p>
    <w:p w:rsidR="0083069C" w:rsidRPr="00562084" w:rsidRDefault="0083069C" w:rsidP="00B25CA6">
      <w:pPr>
        <w:pStyle w:val="20"/>
        <w:shd w:val="clear" w:color="auto" w:fill="auto"/>
        <w:spacing w:before="0" w:after="300" w:line="320" w:lineRule="exact"/>
        <w:ind w:left="8520"/>
        <w:jc w:val="left"/>
        <w:rPr>
          <w:sz w:val="18"/>
          <w:szCs w:val="18"/>
        </w:rPr>
      </w:pPr>
      <w:bookmarkStart w:id="0" w:name="_GoBack"/>
      <w:bookmarkEnd w:id="0"/>
    </w:p>
    <w:sectPr w:rsidR="0083069C" w:rsidRPr="00562084" w:rsidSect="0035333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BF3" w:rsidRDefault="00427BF3" w:rsidP="00562084">
      <w:r>
        <w:separator/>
      </w:r>
    </w:p>
  </w:endnote>
  <w:endnote w:type="continuationSeparator" w:id="0">
    <w:p w:rsidR="00427BF3" w:rsidRDefault="00427BF3" w:rsidP="005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BF3" w:rsidRDefault="00427BF3" w:rsidP="00562084">
      <w:r>
        <w:separator/>
      </w:r>
    </w:p>
  </w:footnote>
  <w:footnote w:type="continuationSeparator" w:id="0">
    <w:p w:rsidR="00427BF3" w:rsidRDefault="00427BF3" w:rsidP="0056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E090ED1"/>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916286"/>
    <w:multiLevelType w:val="hybridMultilevel"/>
    <w:tmpl w:val="167049AC"/>
    <w:lvl w:ilvl="0" w:tplc="109A5A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C52E43"/>
    <w:multiLevelType w:val="hybridMultilevel"/>
    <w:tmpl w:val="B232B20C"/>
    <w:lvl w:ilvl="0" w:tplc="11FAED8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E2"/>
    <w:rsid w:val="00030768"/>
    <w:rsid w:val="0003308F"/>
    <w:rsid w:val="000406AF"/>
    <w:rsid w:val="000644F5"/>
    <w:rsid w:val="000765F5"/>
    <w:rsid w:val="000B728A"/>
    <w:rsid w:val="000D2544"/>
    <w:rsid w:val="000E4582"/>
    <w:rsid w:val="000E61E4"/>
    <w:rsid w:val="000F6CFA"/>
    <w:rsid w:val="00116E9F"/>
    <w:rsid w:val="00127581"/>
    <w:rsid w:val="001369A1"/>
    <w:rsid w:val="001500B9"/>
    <w:rsid w:val="0015593F"/>
    <w:rsid w:val="00161C7B"/>
    <w:rsid w:val="00190FF4"/>
    <w:rsid w:val="001916D2"/>
    <w:rsid w:val="00194D57"/>
    <w:rsid w:val="001B7790"/>
    <w:rsid w:val="001D4207"/>
    <w:rsid w:val="001F1BA4"/>
    <w:rsid w:val="00203079"/>
    <w:rsid w:val="002100F3"/>
    <w:rsid w:val="002221B8"/>
    <w:rsid w:val="002420BE"/>
    <w:rsid w:val="0027544C"/>
    <w:rsid w:val="00283EC5"/>
    <w:rsid w:val="002A44B1"/>
    <w:rsid w:val="002B5063"/>
    <w:rsid w:val="002D5500"/>
    <w:rsid w:val="002D7B7E"/>
    <w:rsid w:val="003024C5"/>
    <w:rsid w:val="003039CA"/>
    <w:rsid w:val="003045B5"/>
    <w:rsid w:val="003064C6"/>
    <w:rsid w:val="0031510D"/>
    <w:rsid w:val="00315DB0"/>
    <w:rsid w:val="00347190"/>
    <w:rsid w:val="003509DF"/>
    <w:rsid w:val="0035333F"/>
    <w:rsid w:val="0035534A"/>
    <w:rsid w:val="00355A6A"/>
    <w:rsid w:val="0036584D"/>
    <w:rsid w:val="00372C06"/>
    <w:rsid w:val="003743E2"/>
    <w:rsid w:val="00382D58"/>
    <w:rsid w:val="003A64E9"/>
    <w:rsid w:val="003E62B2"/>
    <w:rsid w:val="00405097"/>
    <w:rsid w:val="00415916"/>
    <w:rsid w:val="00421E45"/>
    <w:rsid w:val="00424D20"/>
    <w:rsid w:val="00427BF3"/>
    <w:rsid w:val="00430650"/>
    <w:rsid w:val="00442564"/>
    <w:rsid w:val="00444F63"/>
    <w:rsid w:val="0045181F"/>
    <w:rsid w:val="00454F55"/>
    <w:rsid w:val="00460C08"/>
    <w:rsid w:val="0046238A"/>
    <w:rsid w:val="004831AF"/>
    <w:rsid w:val="004A0D7E"/>
    <w:rsid w:val="004B30C5"/>
    <w:rsid w:val="004C4F82"/>
    <w:rsid w:val="004F005A"/>
    <w:rsid w:val="004F40F6"/>
    <w:rsid w:val="005048DC"/>
    <w:rsid w:val="0050547F"/>
    <w:rsid w:val="00511370"/>
    <w:rsid w:val="00523784"/>
    <w:rsid w:val="0052639E"/>
    <w:rsid w:val="005611A5"/>
    <w:rsid w:val="00562084"/>
    <w:rsid w:val="005B1486"/>
    <w:rsid w:val="005C7F14"/>
    <w:rsid w:val="005D1C58"/>
    <w:rsid w:val="005D1D19"/>
    <w:rsid w:val="005D221A"/>
    <w:rsid w:val="005D5BA5"/>
    <w:rsid w:val="005E052F"/>
    <w:rsid w:val="005E0950"/>
    <w:rsid w:val="005E0E09"/>
    <w:rsid w:val="005F0375"/>
    <w:rsid w:val="00604E3D"/>
    <w:rsid w:val="00625D01"/>
    <w:rsid w:val="0063110D"/>
    <w:rsid w:val="0066168E"/>
    <w:rsid w:val="00675637"/>
    <w:rsid w:val="00683CE0"/>
    <w:rsid w:val="00684C44"/>
    <w:rsid w:val="0069656F"/>
    <w:rsid w:val="006C4C6C"/>
    <w:rsid w:val="006D5D92"/>
    <w:rsid w:val="006E0D24"/>
    <w:rsid w:val="007033A9"/>
    <w:rsid w:val="00712B55"/>
    <w:rsid w:val="0076384D"/>
    <w:rsid w:val="00792827"/>
    <w:rsid w:val="007A3665"/>
    <w:rsid w:val="007A6B5E"/>
    <w:rsid w:val="007C6F98"/>
    <w:rsid w:val="007E4B1F"/>
    <w:rsid w:val="007E7662"/>
    <w:rsid w:val="00817B47"/>
    <w:rsid w:val="0083069C"/>
    <w:rsid w:val="008A239B"/>
    <w:rsid w:val="008A440B"/>
    <w:rsid w:val="008A57A3"/>
    <w:rsid w:val="008A7823"/>
    <w:rsid w:val="008A78A1"/>
    <w:rsid w:val="008D30B0"/>
    <w:rsid w:val="008E4168"/>
    <w:rsid w:val="009221D7"/>
    <w:rsid w:val="00927DA0"/>
    <w:rsid w:val="00932D56"/>
    <w:rsid w:val="00953644"/>
    <w:rsid w:val="00963F70"/>
    <w:rsid w:val="00970D5D"/>
    <w:rsid w:val="00985906"/>
    <w:rsid w:val="00986C42"/>
    <w:rsid w:val="00992D42"/>
    <w:rsid w:val="009A2C64"/>
    <w:rsid w:val="00A01C06"/>
    <w:rsid w:val="00A10908"/>
    <w:rsid w:val="00A23FE6"/>
    <w:rsid w:val="00A46E57"/>
    <w:rsid w:val="00A47C45"/>
    <w:rsid w:val="00A65160"/>
    <w:rsid w:val="00A6773D"/>
    <w:rsid w:val="00A9255E"/>
    <w:rsid w:val="00A97831"/>
    <w:rsid w:val="00AA476A"/>
    <w:rsid w:val="00AD7A61"/>
    <w:rsid w:val="00AF5FE7"/>
    <w:rsid w:val="00AF6F7B"/>
    <w:rsid w:val="00B1537D"/>
    <w:rsid w:val="00B25CA6"/>
    <w:rsid w:val="00B3718A"/>
    <w:rsid w:val="00B4173B"/>
    <w:rsid w:val="00BA4189"/>
    <w:rsid w:val="00BB043A"/>
    <w:rsid w:val="00BB4771"/>
    <w:rsid w:val="00BC4724"/>
    <w:rsid w:val="00BD345E"/>
    <w:rsid w:val="00BE5CF5"/>
    <w:rsid w:val="00C035C7"/>
    <w:rsid w:val="00C05916"/>
    <w:rsid w:val="00C2499F"/>
    <w:rsid w:val="00CB5A55"/>
    <w:rsid w:val="00CB72D6"/>
    <w:rsid w:val="00CC430F"/>
    <w:rsid w:val="00CC61A8"/>
    <w:rsid w:val="00D11C55"/>
    <w:rsid w:val="00D16BD6"/>
    <w:rsid w:val="00D433B7"/>
    <w:rsid w:val="00D44557"/>
    <w:rsid w:val="00D55B95"/>
    <w:rsid w:val="00D55FE6"/>
    <w:rsid w:val="00D57C70"/>
    <w:rsid w:val="00D93868"/>
    <w:rsid w:val="00DB6618"/>
    <w:rsid w:val="00DC7312"/>
    <w:rsid w:val="00DD6139"/>
    <w:rsid w:val="00DE62C1"/>
    <w:rsid w:val="00DE689D"/>
    <w:rsid w:val="00DF736F"/>
    <w:rsid w:val="00DF7973"/>
    <w:rsid w:val="00E03098"/>
    <w:rsid w:val="00E215A0"/>
    <w:rsid w:val="00E40158"/>
    <w:rsid w:val="00E47A34"/>
    <w:rsid w:val="00E81B7B"/>
    <w:rsid w:val="00E9147B"/>
    <w:rsid w:val="00EB7FF5"/>
    <w:rsid w:val="00ED4872"/>
    <w:rsid w:val="00F0739D"/>
    <w:rsid w:val="00F25C5C"/>
    <w:rsid w:val="00F25E5F"/>
    <w:rsid w:val="00F422C1"/>
    <w:rsid w:val="00F4590C"/>
    <w:rsid w:val="00F551F1"/>
    <w:rsid w:val="00F561E1"/>
    <w:rsid w:val="00FA751E"/>
    <w:rsid w:val="00FC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E2"/>
    <w:rPr>
      <w:rFonts w:ascii="Times New Roman" w:eastAsia="Times New Roman" w:hAnsi="Times New Roman"/>
    </w:rPr>
  </w:style>
  <w:style w:type="paragraph" w:styleId="1">
    <w:name w:val="heading 1"/>
    <w:basedOn w:val="a"/>
    <w:next w:val="a"/>
    <w:link w:val="10"/>
    <w:uiPriority w:val="99"/>
    <w:qFormat/>
    <w:rsid w:val="003743E2"/>
    <w:pPr>
      <w:keepNext/>
      <w:ind w:firstLine="708"/>
      <w:jc w:val="center"/>
      <w:outlineLvl w:val="0"/>
    </w:pPr>
    <w:rPr>
      <w:b/>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43E2"/>
    <w:rPr>
      <w:rFonts w:ascii="Times New Roman" w:hAnsi="Times New Roman" w:cs="Times New Roman"/>
      <w:b/>
      <w:color w:val="000000"/>
      <w:sz w:val="28"/>
      <w:szCs w:val="28"/>
      <w:lang w:val="en-US" w:eastAsia="ru-RU"/>
    </w:rPr>
  </w:style>
  <w:style w:type="character" w:styleId="a3">
    <w:name w:val="Strong"/>
    <w:uiPriority w:val="99"/>
    <w:qFormat/>
    <w:rsid w:val="003743E2"/>
    <w:rPr>
      <w:rFonts w:ascii="Times New Roman" w:hAnsi="Times New Roman" w:cs="Times New Roman"/>
      <w:b/>
    </w:rPr>
  </w:style>
  <w:style w:type="paragraph" w:styleId="a4">
    <w:name w:val="Normal (Web)"/>
    <w:basedOn w:val="a"/>
    <w:uiPriority w:val="99"/>
    <w:rsid w:val="003743E2"/>
    <w:pPr>
      <w:spacing w:before="100" w:after="100"/>
    </w:pPr>
    <w:rPr>
      <w:sz w:val="18"/>
      <w:szCs w:val="18"/>
    </w:rPr>
  </w:style>
  <w:style w:type="paragraph" w:styleId="a5">
    <w:name w:val="Title"/>
    <w:basedOn w:val="a"/>
    <w:link w:val="a6"/>
    <w:qFormat/>
    <w:rsid w:val="003743E2"/>
    <w:pPr>
      <w:jc w:val="center"/>
    </w:pPr>
    <w:rPr>
      <w:b/>
      <w:sz w:val="28"/>
    </w:rPr>
  </w:style>
  <w:style w:type="character" w:customStyle="1" w:styleId="a6">
    <w:name w:val="Название Знак"/>
    <w:link w:val="a5"/>
    <w:locked/>
    <w:rsid w:val="003743E2"/>
    <w:rPr>
      <w:rFonts w:ascii="Times New Roman" w:hAnsi="Times New Roman" w:cs="Times New Roman"/>
      <w:b/>
      <w:sz w:val="20"/>
      <w:szCs w:val="20"/>
      <w:lang w:eastAsia="ru-RU"/>
    </w:rPr>
  </w:style>
  <w:style w:type="paragraph" w:styleId="a7">
    <w:name w:val="Balloon Text"/>
    <w:basedOn w:val="a"/>
    <w:link w:val="a8"/>
    <w:uiPriority w:val="99"/>
    <w:semiHidden/>
    <w:rsid w:val="003743E2"/>
    <w:rPr>
      <w:rFonts w:ascii="Tahoma" w:hAnsi="Tahoma" w:cs="Tahoma"/>
      <w:sz w:val="16"/>
      <w:szCs w:val="16"/>
    </w:rPr>
  </w:style>
  <w:style w:type="character" w:customStyle="1" w:styleId="a8">
    <w:name w:val="Текст выноски Знак"/>
    <w:link w:val="a7"/>
    <w:uiPriority w:val="99"/>
    <w:semiHidden/>
    <w:locked/>
    <w:rsid w:val="003743E2"/>
    <w:rPr>
      <w:rFonts w:ascii="Tahoma" w:hAnsi="Tahoma" w:cs="Tahoma"/>
      <w:sz w:val="16"/>
      <w:szCs w:val="16"/>
      <w:lang w:eastAsia="ru-RU"/>
    </w:rPr>
  </w:style>
  <w:style w:type="character" w:styleId="a9">
    <w:name w:val="Hyperlink"/>
    <w:basedOn w:val="a0"/>
    <w:uiPriority w:val="99"/>
    <w:semiHidden/>
    <w:unhideWhenUsed/>
    <w:rsid w:val="005D5BA5"/>
    <w:rPr>
      <w:color w:val="0000FF"/>
      <w:u w:val="single"/>
    </w:rPr>
  </w:style>
  <w:style w:type="table" w:styleId="aa">
    <w:name w:val="Table Grid"/>
    <w:basedOn w:val="a1"/>
    <w:locked/>
    <w:rsid w:val="005D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locked/>
    <w:rsid w:val="00985906"/>
    <w:rPr>
      <w:rFonts w:ascii="Times New Roman" w:hAnsi="Times New Roman"/>
      <w:sz w:val="28"/>
      <w:szCs w:val="28"/>
      <w:shd w:val="clear" w:color="auto" w:fill="FFFFFF"/>
    </w:rPr>
  </w:style>
  <w:style w:type="paragraph" w:customStyle="1" w:styleId="20">
    <w:name w:val="Основной текст (2)"/>
    <w:basedOn w:val="a"/>
    <w:link w:val="2"/>
    <w:uiPriority w:val="99"/>
    <w:rsid w:val="00985906"/>
    <w:pPr>
      <w:widowControl w:val="0"/>
      <w:shd w:val="clear" w:color="auto" w:fill="FFFFFF"/>
      <w:spacing w:before="300" w:after="180" w:line="240" w:lineRule="atLeast"/>
      <w:jc w:val="center"/>
    </w:pPr>
    <w:rPr>
      <w:rFonts w:eastAsia="Calibri"/>
      <w:sz w:val="28"/>
      <w:szCs w:val="28"/>
    </w:rPr>
  </w:style>
  <w:style w:type="character" w:customStyle="1" w:styleId="ConsPlusNormal">
    <w:name w:val="ConsPlusNormal Знак"/>
    <w:link w:val="ConsPlusNormal0"/>
    <w:locked/>
    <w:rsid w:val="00985906"/>
    <w:rPr>
      <w:rFonts w:ascii="Arial" w:hAnsi="Arial" w:cs="Arial"/>
    </w:rPr>
  </w:style>
  <w:style w:type="paragraph" w:customStyle="1" w:styleId="ConsPlusNormal0">
    <w:name w:val="ConsPlusNormal"/>
    <w:link w:val="ConsPlusNormal"/>
    <w:rsid w:val="00985906"/>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3E62B2"/>
    <w:pPr>
      <w:ind w:left="720"/>
      <w:contextualSpacing/>
    </w:pPr>
  </w:style>
  <w:style w:type="paragraph" w:customStyle="1" w:styleId="ConsPlusNonformat">
    <w:name w:val="ConsPlusNonformat"/>
    <w:rsid w:val="00405097"/>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E2"/>
    <w:rPr>
      <w:rFonts w:ascii="Times New Roman" w:eastAsia="Times New Roman" w:hAnsi="Times New Roman"/>
    </w:rPr>
  </w:style>
  <w:style w:type="paragraph" w:styleId="1">
    <w:name w:val="heading 1"/>
    <w:basedOn w:val="a"/>
    <w:next w:val="a"/>
    <w:link w:val="10"/>
    <w:uiPriority w:val="99"/>
    <w:qFormat/>
    <w:rsid w:val="003743E2"/>
    <w:pPr>
      <w:keepNext/>
      <w:ind w:firstLine="708"/>
      <w:jc w:val="center"/>
      <w:outlineLvl w:val="0"/>
    </w:pPr>
    <w:rPr>
      <w:b/>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43E2"/>
    <w:rPr>
      <w:rFonts w:ascii="Times New Roman" w:hAnsi="Times New Roman" w:cs="Times New Roman"/>
      <w:b/>
      <w:color w:val="000000"/>
      <w:sz w:val="28"/>
      <w:szCs w:val="28"/>
      <w:lang w:val="en-US" w:eastAsia="ru-RU"/>
    </w:rPr>
  </w:style>
  <w:style w:type="character" w:styleId="a3">
    <w:name w:val="Strong"/>
    <w:uiPriority w:val="99"/>
    <w:qFormat/>
    <w:rsid w:val="003743E2"/>
    <w:rPr>
      <w:rFonts w:ascii="Times New Roman" w:hAnsi="Times New Roman" w:cs="Times New Roman"/>
      <w:b/>
    </w:rPr>
  </w:style>
  <w:style w:type="paragraph" w:styleId="a4">
    <w:name w:val="Normal (Web)"/>
    <w:basedOn w:val="a"/>
    <w:uiPriority w:val="99"/>
    <w:rsid w:val="003743E2"/>
    <w:pPr>
      <w:spacing w:before="100" w:after="100"/>
    </w:pPr>
    <w:rPr>
      <w:sz w:val="18"/>
      <w:szCs w:val="18"/>
    </w:rPr>
  </w:style>
  <w:style w:type="paragraph" w:styleId="a5">
    <w:name w:val="Title"/>
    <w:basedOn w:val="a"/>
    <w:link w:val="a6"/>
    <w:qFormat/>
    <w:rsid w:val="003743E2"/>
    <w:pPr>
      <w:jc w:val="center"/>
    </w:pPr>
    <w:rPr>
      <w:b/>
      <w:sz w:val="28"/>
    </w:rPr>
  </w:style>
  <w:style w:type="character" w:customStyle="1" w:styleId="a6">
    <w:name w:val="Название Знак"/>
    <w:link w:val="a5"/>
    <w:locked/>
    <w:rsid w:val="003743E2"/>
    <w:rPr>
      <w:rFonts w:ascii="Times New Roman" w:hAnsi="Times New Roman" w:cs="Times New Roman"/>
      <w:b/>
      <w:sz w:val="20"/>
      <w:szCs w:val="20"/>
      <w:lang w:eastAsia="ru-RU"/>
    </w:rPr>
  </w:style>
  <w:style w:type="paragraph" w:styleId="a7">
    <w:name w:val="Balloon Text"/>
    <w:basedOn w:val="a"/>
    <w:link w:val="a8"/>
    <w:uiPriority w:val="99"/>
    <w:semiHidden/>
    <w:rsid w:val="003743E2"/>
    <w:rPr>
      <w:rFonts w:ascii="Tahoma" w:hAnsi="Tahoma" w:cs="Tahoma"/>
      <w:sz w:val="16"/>
      <w:szCs w:val="16"/>
    </w:rPr>
  </w:style>
  <w:style w:type="character" w:customStyle="1" w:styleId="a8">
    <w:name w:val="Текст выноски Знак"/>
    <w:link w:val="a7"/>
    <w:uiPriority w:val="99"/>
    <w:semiHidden/>
    <w:locked/>
    <w:rsid w:val="003743E2"/>
    <w:rPr>
      <w:rFonts w:ascii="Tahoma" w:hAnsi="Tahoma" w:cs="Tahoma"/>
      <w:sz w:val="16"/>
      <w:szCs w:val="16"/>
      <w:lang w:eastAsia="ru-RU"/>
    </w:rPr>
  </w:style>
  <w:style w:type="character" w:styleId="a9">
    <w:name w:val="Hyperlink"/>
    <w:basedOn w:val="a0"/>
    <w:uiPriority w:val="99"/>
    <w:semiHidden/>
    <w:unhideWhenUsed/>
    <w:rsid w:val="005D5BA5"/>
    <w:rPr>
      <w:color w:val="0000FF"/>
      <w:u w:val="single"/>
    </w:rPr>
  </w:style>
  <w:style w:type="table" w:styleId="aa">
    <w:name w:val="Table Grid"/>
    <w:basedOn w:val="a1"/>
    <w:locked/>
    <w:rsid w:val="005D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uiPriority w:val="99"/>
    <w:locked/>
    <w:rsid w:val="00985906"/>
    <w:rPr>
      <w:rFonts w:ascii="Times New Roman" w:hAnsi="Times New Roman"/>
      <w:sz w:val="28"/>
      <w:szCs w:val="28"/>
      <w:shd w:val="clear" w:color="auto" w:fill="FFFFFF"/>
    </w:rPr>
  </w:style>
  <w:style w:type="paragraph" w:customStyle="1" w:styleId="20">
    <w:name w:val="Основной текст (2)"/>
    <w:basedOn w:val="a"/>
    <w:link w:val="2"/>
    <w:uiPriority w:val="99"/>
    <w:rsid w:val="00985906"/>
    <w:pPr>
      <w:widowControl w:val="0"/>
      <w:shd w:val="clear" w:color="auto" w:fill="FFFFFF"/>
      <w:spacing w:before="300" w:after="180" w:line="240" w:lineRule="atLeast"/>
      <w:jc w:val="center"/>
    </w:pPr>
    <w:rPr>
      <w:rFonts w:eastAsia="Calibri"/>
      <w:sz w:val="28"/>
      <w:szCs w:val="28"/>
    </w:rPr>
  </w:style>
  <w:style w:type="character" w:customStyle="1" w:styleId="ConsPlusNormal">
    <w:name w:val="ConsPlusNormal Знак"/>
    <w:link w:val="ConsPlusNormal0"/>
    <w:locked/>
    <w:rsid w:val="00985906"/>
    <w:rPr>
      <w:rFonts w:ascii="Arial" w:hAnsi="Arial" w:cs="Arial"/>
    </w:rPr>
  </w:style>
  <w:style w:type="paragraph" w:customStyle="1" w:styleId="ConsPlusNormal0">
    <w:name w:val="ConsPlusNormal"/>
    <w:link w:val="ConsPlusNormal"/>
    <w:rsid w:val="00985906"/>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3E62B2"/>
    <w:pPr>
      <w:ind w:left="720"/>
      <w:contextualSpacing/>
    </w:pPr>
  </w:style>
  <w:style w:type="paragraph" w:customStyle="1" w:styleId="ConsPlusNonformat">
    <w:name w:val="ConsPlusNonformat"/>
    <w:rsid w:val="0040509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6044">
      <w:bodyDiv w:val="1"/>
      <w:marLeft w:val="0"/>
      <w:marRight w:val="0"/>
      <w:marTop w:val="0"/>
      <w:marBottom w:val="0"/>
      <w:divBdr>
        <w:top w:val="none" w:sz="0" w:space="0" w:color="auto"/>
        <w:left w:val="none" w:sz="0" w:space="0" w:color="auto"/>
        <w:bottom w:val="none" w:sz="0" w:space="0" w:color="auto"/>
        <w:right w:val="none" w:sz="0" w:space="0" w:color="auto"/>
      </w:divBdr>
    </w:div>
    <w:div w:id="132646354">
      <w:bodyDiv w:val="1"/>
      <w:marLeft w:val="0"/>
      <w:marRight w:val="0"/>
      <w:marTop w:val="0"/>
      <w:marBottom w:val="0"/>
      <w:divBdr>
        <w:top w:val="none" w:sz="0" w:space="0" w:color="auto"/>
        <w:left w:val="none" w:sz="0" w:space="0" w:color="auto"/>
        <w:bottom w:val="none" w:sz="0" w:space="0" w:color="auto"/>
        <w:right w:val="none" w:sz="0" w:space="0" w:color="auto"/>
      </w:divBdr>
    </w:div>
    <w:div w:id="840924396">
      <w:marLeft w:val="0"/>
      <w:marRight w:val="0"/>
      <w:marTop w:val="0"/>
      <w:marBottom w:val="0"/>
      <w:divBdr>
        <w:top w:val="none" w:sz="0" w:space="0" w:color="auto"/>
        <w:left w:val="none" w:sz="0" w:space="0" w:color="auto"/>
        <w:bottom w:val="none" w:sz="0" w:space="0" w:color="auto"/>
        <w:right w:val="none" w:sz="0" w:space="0" w:color="auto"/>
      </w:divBdr>
    </w:div>
    <w:div w:id="1637904779">
      <w:bodyDiv w:val="1"/>
      <w:marLeft w:val="0"/>
      <w:marRight w:val="0"/>
      <w:marTop w:val="0"/>
      <w:marBottom w:val="0"/>
      <w:divBdr>
        <w:top w:val="none" w:sz="0" w:space="0" w:color="auto"/>
        <w:left w:val="none" w:sz="0" w:space="0" w:color="auto"/>
        <w:bottom w:val="none" w:sz="0" w:space="0" w:color="auto"/>
        <w:right w:val="none" w:sz="0" w:space="0" w:color="auto"/>
      </w:divBdr>
    </w:div>
    <w:div w:id="18968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ED09-CCA3-4BDE-83F4-CEF63B8C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9146</Characters>
  <Application>Microsoft Office Word</Application>
  <DocSecurity>0</DocSecurity>
  <Lines>76</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Pogorodniy</dc:creator>
  <cp:lastModifiedBy>Тарасов Наталья Николаевна</cp:lastModifiedBy>
  <cp:revision>3</cp:revision>
  <cp:lastPrinted>2015-04-23T06:56:00Z</cp:lastPrinted>
  <dcterms:created xsi:type="dcterms:W3CDTF">2015-04-23T07:55:00Z</dcterms:created>
  <dcterms:modified xsi:type="dcterms:W3CDTF">2015-04-23T07:56:00Z</dcterms:modified>
</cp:coreProperties>
</file>