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321" w:tblpY="-1695"/>
        <w:tblW w:w="11832" w:type="dxa"/>
        <w:tblLayout w:type="fixed"/>
        <w:tblLook w:val="00A0"/>
      </w:tblPr>
      <w:tblGrid>
        <w:gridCol w:w="719"/>
        <w:gridCol w:w="2145"/>
        <w:gridCol w:w="14"/>
        <w:gridCol w:w="1425"/>
        <w:gridCol w:w="15"/>
        <w:gridCol w:w="1069"/>
        <w:gridCol w:w="1263"/>
        <w:gridCol w:w="8"/>
        <w:gridCol w:w="892"/>
        <w:gridCol w:w="8"/>
        <w:gridCol w:w="653"/>
        <w:gridCol w:w="419"/>
        <w:gridCol w:w="180"/>
        <w:gridCol w:w="8"/>
        <w:gridCol w:w="435"/>
        <w:gridCol w:w="241"/>
        <w:gridCol w:w="764"/>
        <w:gridCol w:w="1080"/>
        <w:gridCol w:w="41"/>
        <w:gridCol w:w="16"/>
        <w:gridCol w:w="437"/>
      </w:tblGrid>
      <w:tr w:rsidR="00023B13" w:rsidRPr="000C6C09" w:rsidTr="00E569A2">
        <w:trPr>
          <w:gridAfter w:val="3"/>
          <w:wAfter w:w="494" w:type="dxa"/>
          <w:trHeight w:val="1985"/>
        </w:trPr>
        <w:tc>
          <w:tcPr>
            <w:tcW w:w="1133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E569A2">
        <w:trPr>
          <w:gridAfter w:val="3"/>
          <w:wAfter w:w="494" w:type="dxa"/>
          <w:trHeight w:val="1985"/>
        </w:trPr>
        <w:tc>
          <w:tcPr>
            <w:tcW w:w="1133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23B13" w:rsidRPr="00302510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023B13" w:rsidRPr="000C6C09" w:rsidTr="00E569A2">
        <w:trPr>
          <w:gridAfter w:val="3"/>
          <w:wAfter w:w="494" w:type="dxa"/>
          <w:trHeight w:val="2881"/>
        </w:trPr>
        <w:tc>
          <w:tcPr>
            <w:tcW w:w="11338" w:type="dxa"/>
            <w:gridSpan w:val="1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023B13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tbl>
            <w:tblPr>
              <w:tblW w:w="4812" w:type="dxa"/>
              <w:jc w:val="right"/>
              <w:tblLayout w:type="fixed"/>
              <w:tblLook w:val="0000"/>
            </w:tblPr>
            <w:tblGrid>
              <w:gridCol w:w="1296"/>
              <w:gridCol w:w="3516"/>
            </w:tblGrid>
            <w:tr w:rsidR="00023B13" w:rsidRPr="00D11C4D" w:rsidTr="00AD24DA">
              <w:trPr>
                <w:trHeight w:val="492"/>
                <w:jc w:val="right"/>
              </w:trPr>
              <w:tc>
                <w:tcPr>
                  <w:tcW w:w="1296" w:type="dxa"/>
                  <w:shd w:val="clear" w:color="auto" w:fill="FFFFFF"/>
                  <w:noWrap/>
                  <w:vAlign w:val="center"/>
                </w:tcPr>
                <w:p w:rsidR="00023B13" w:rsidRPr="00302510" w:rsidRDefault="00023B13" w:rsidP="00E569A2">
                  <w:pPr>
                    <w:framePr w:hSpace="180" w:wrap="around" w:hAnchor="page" w:x="321" w:y="-1695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30251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516" w:type="dxa"/>
                  <w:shd w:val="clear" w:color="auto" w:fill="FFFFFF"/>
                  <w:noWrap/>
                  <w:vAlign w:val="center"/>
                </w:tcPr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3B13" w:rsidRPr="00D11C4D" w:rsidRDefault="00023B13" w:rsidP="00E569A2">
                  <w:pPr>
                    <w:framePr w:hSpace="180" w:wrap="around" w:hAnchor="page" w:x="321" w:y="-1695"/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D11C4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Приложение 2</w:t>
                  </w:r>
                </w:p>
              </w:tc>
            </w:tr>
          </w:tbl>
          <w:p w:rsidR="00023B13" w:rsidRPr="00D11C4D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3B13" w:rsidRPr="00DA1EF8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 постановлению</w:t>
            </w:r>
            <w:r w:rsidRPr="00D11C4D">
              <w:rPr>
                <w:rFonts w:ascii="Times New Roman" w:hAnsi="Times New Roman"/>
                <w:sz w:val="20"/>
                <w:szCs w:val="20"/>
              </w:rPr>
              <w:t xml:space="preserve"> администрации</w:t>
            </w:r>
          </w:p>
          <w:p w:rsidR="00023B13" w:rsidRPr="00D11C4D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1C4D">
              <w:rPr>
                <w:rFonts w:ascii="Times New Roman" w:hAnsi="Times New Roman"/>
                <w:sz w:val="20"/>
                <w:szCs w:val="20"/>
              </w:rPr>
              <w:t xml:space="preserve"> Воскресенского  муниципального района</w:t>
            </w:r>
          </w:p>
          <w:p w:rsidR="00023B13" w:rsidRPr="00D11C4D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1C4D">
              <w:rPr>
                <w:rFonts w:ascii="Times New Roman" w:hAnsi="Times New Roman"/>
                <w:sz w:val="20"/>
                <w:szCs w:val="20"/>
              </w:rPr>
              <w:t xml:space="preserve"> Московской области"</w:t>
            </w:r>
          </w:p>
          <w:tbl>
            <w:tblPr>
              <w:tblW w:w="3132" w:type="dxa"/>
              <w:jc w:val="right"/>
              <w:tblLayout w:type="fixed"/>
              <w:tblLook w:val="0000"/>
            </w:tblPr>
            <w:tblGrid>
              <w:gridCol w:w="1296"/>
              <w:gridCol w:w="1836"/>
            </w:tblGrid>
            <w:tr w:rsidR="00023B13" w:rsidRPr="00D11C4D" w:rsidTr="00AD24DA">
              <w:trPr>
                <w:trHeight w:val="409"/>
                <w:jc w:val="right"/>
              </w:trPr>
              <w:tc>
                <w:tcPr>
                  <w:tcW w:w="1296" w:type="dxa"/>
                  <w:shd w:val="clear" w:color="auto" w:fill="FFFFFF"/>
                  <w:noWrap/>
                  <w:vAlign w:val="bottom"/>
                </w:tcPr>
                <w:p w:rsidR="00023B13" w:rsidRPr="00D11C4D" w:rsidRDefault="00023B13" w:rsidP="00E569A2">
                  <w:pPr>
                    <w:framePr w:hSpace="180" w:wrap="around" w:hAnchor="page" w:x="321" w:y="-1695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1C4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836" w:type="dxa"/>
                  <w:shd w:val="clear" w:color="auto" w:fill="FFFFFF"/>
                  <w:noWrap/>
                  <w:vAlign w:val="bottom"/>
                </w:tcPr>
                <w:p w:rsidR="00023B13" w:rsidRPr="00D11C4D" w:rsidRDefault="00023B13" w:rsidP="00E569A2">
                  <w:pPr>
                    <w:framePr w:hSpace="180" w:wrap="around" w:hAnchor="page" w:x="321" w:y="-1695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1C4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</w:tr>
          </w:tbl>
          <w:p w:rsidR="00023B13" w:rsidRPr="00D11C4D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3B13" w:rsidRDefault="00023B13" w:rsidP="00E569A2">
            <w:pPr>
              <w:jc w:val="right"/>
              <w:rPr>
                <w:rFonts w:ascii="Times New Roman" w:hAnsi="Times New Roman"/>
                <w:shadow/>
                <w:sz w:val="20"/>
                <w:szCs w:val="20"/>
              </w:rPr>
            </w:pPr>
          </w:p>
          <w:p w:rsidR="00023B13" w:rsidRDefault="00023B13" w:rsidP="00E569A2">
            <w:pPr>
              <w:jc w:val="right"/>
              <w:rPr>
                <w:rFonts w:ascii="Times New Roman" w:hAnsi="Times New Roman"/>
                <w:shadow/>
                <w:sz w:val="20"/>
                <w:szCs w:val="20"/>
              </w:rPr>
            </w:pPr>
          </w:p>
          <w:p w:rsidR="00023B13" w:rsidRPr="00B7316B" w:rsidRDefault="00023B13" w:rsidP="00E569A2">
            <w:pPr>
              <w:jc w:val="right"/>
              <w:rPr>
                <w:rFonts w:ascii="Times New Roman" w:hAnsi="Times New Roman"/>
                <w:shadow/>
                <w:sz w:val="20"/>
                <w:szCs w:val="20"/>
              </w:rPr>
            </w:pPr>
            <w:r w:rsidRPr="00D11C4D">
              <w:rPr>
                <w:rFonts w:ascii="Times New Roman" w:hAnsi="Times New Roman"/>
                <w:shadow/>
                <w:sz w:val="20"/>
                <w:szCs w:val="20"/>
              </w:rPr>
              <w:t>Приложение  1</w:t>
            </w:r>
          </w:p>
          <w:p w:rsidR="00023B13" w:rsidRPr="00DA1EF8" w:rsidRDefault="00023B13" w:rsidP="00E569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 w:rsidRPr="00D11C4D">
              <w:rPr>
                <w:rFonts w:ascii="Times New Roman" w:hAnsi="Times New Roman"/>
                <w:sz w:val="20"/>
                <w:szCs w:val="20"/>
              </w:rPr>
              <w:t>к муниципальной программе "Развитие дошкольного и общего</w:t>
            </w:r>
          </w:p>
          <w:p w:rsidR="00023B13" w:rsidRPr="00D11C4D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1C4D">
              <w:rPr>
                <w:rFonts w:ascii="Times New Roman" w:hAnsi="Times New Roman"/>
                <w:sz w:val="20"/>
                <w:szCs w:val="20"/>
              </w:rPr>
              <w:t xml:space="preserve"> образования Воскресенского муниципального района Московской </w:t>
            </w:r>
          </w:p>
          <w:p w:rsidR="00023B13" w:rsidRPr="00B7316B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1C4D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ласти на 2012-2014 годы"</w:t>
            </w:r>
          </w:p>
          <w:p w:rsidR="00023B13" w:rsidRPr="00D11C4D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3B13" w:rsidRPr="00D11C4D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3B13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1C4D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2</w:t>
            </w:r>
          </w:p>
          <w:p w:rsidR="00023B13" w:rsidRPr="00DA1EF8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 постановлению</w:t>
            </w:r>
            <w:r w:rsidRPr="00D11C4D">
              <w:rPr>
                <w:rFonts w:ascii="Times New Roman" w:hAnsi="Times New Roman"/>
                <w:sz w:val="20"/>
                <w:szCs w:val="20"/>
              </w:rPr>
              <w:t xml:space="preserve"> администрации</w:t>
            </w:r>
          </w:p>
          <w:p w:rsidR="00023B13" w:rsidRPr="00D11C4D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1C4D">
              <w:rPr>
                <w:rFonts w:ascii="Times New Roman" w:hAnsi="Times New Roman"/>
                <w:sz w:val="20"/>
                <w:szCs w:val="20"/>
              </w:rPr>
              <w:t xml:space="preserve"> Воскресенского  муниципального района</w:t>
            </w:r>
          </w:p>
          <w:p w:rsidR="00023B13" w:rsidRPr="00D11C4D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1C4D">
              <w:rPr>
                <w:rFonts w:ascii="Times New Roman" w:hAnsi="Times New Roman"/>
                <w:sz w:val="20"/>
                <w:szCs w:val="20"/>
              </w:rPr>
              <w:t xml:space="preserve"> Московской области"</w:t>
            </w:r>
          </w:p>
          <w:tbl>
            <w:tblPr>
              <w:tblW w:w="3132" w:type="dxa"/>
              <w:jc w:val="right"/>
              <w:tblLayout w:type="fixed"/>
              <w:tblLook w:val="0000"/>
            </w:tblPr>
            <w:tblGrid>
              <w:gridCol w:w="1296"/>
              <w:gridCol w:w="1836"/>
            </w:tblGrid>
            <w:tr w:rsidR="00023B13" w:rsidRPr="00D11C4D" w:rsidTr="003115A0">
              <w:trPr>
                <w:trHeight w:val="409"/>
                <w:jc w:val="right"/>
              </w:trPr>
              <w:tc>
                <w:tcPr>
                  <w:tcW w:w="1296" w:type="dxa"/>
                  <w:shd w:val="clear" w:color="auto" w:fill="FFFFFF"/>
                  <w:noWrap/>
                  <w:vAlign w:val="bottom"/>
                </w:tcPr>
                <w:p w:rsidR="00023B13" w:rsidRPr="00D11C4D" w:rsidRDefault="00023B13" w:rsidP="00E569A2">
                  <w:pPr>
                    <w:framePr w:hSpace="180" w:wrap="around" w:hAnchor="page" w:x="321" w:y="-1695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1C4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836" w:type="dxa"/>
                  <w:shd w:val="clear" w:color="auto" w:fill="FFFFFF"/>
                  <w:noWrap/>
                  <w:vAlign w:val="bottom"/>
                </w:tcPr>
                <w:p w:rsidR="00023B13" w:rsidRPr="00D11C4D" w:rsidRDefault="00023B13" w:rsidP="00E569A2">
                  <w:pPr>
                    <w:framePr w:hSpace="180" w:wrap="around" w:hAnchor="page" w:x="321" w:y="-1695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1C4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</w:tr>
          </w:tbl>
          <w:p w:rsidR="00023B13" w:rsidRPr="00D11C4D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3B13" w:rsidRDefault="00023B13" w:rsidP="00E569A2">
            <w:pPr>
              <w:jc w:val="right"/>
              <w:rPr>
                <w:rFonts w:ascii="Times New Roman" w:hAnsi="Times New Roman"/>
                <w:shadow/>
                <w:sz w:val="20"/>
                <w:szCs w:val="20"/>
              </w:rPr>
            </w:pPr>
          </w:p>
          <w:p w:rsidR="00023B13" w:rsidRDefault="00023B13" w:rsidP="00E569A2">
            <w:pPr>
              <w:jc w:val="right"/>
              <w:rPr>
                <w:rFonts w:ascii="Times New Roman" w:hAnsi="Times New Roman"/>
                <w:shadow/>
                <w:sz w:val="20"/>
                <w:szCs w:val="20"/>
              </w:rPr>
            </w:pPr>
          </w:p>
          <w:p w:rsidR="00023B13" w:rsidRPr="00D11C4D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hadow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D11C4D">
              <w:rPr>
                <w:rFonts w:ascii="Times New Roman" w:hAnsi="Times New Roman"/>
                <w:shadow/>
                <w:sz w:val="20"/>
                <w:szCs w:val="20"/>
              </w:rPr>
              <w:t>Приложение  1</w:t>
            </w:r>
          </w:p>
          <w:p w:rsidR="00023B13" w:rsidRPr="00D11C4D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3B13" w:rsidRPr="00D11C4D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3B13" w:rsidRPr="00DA1EF8" w:rsidRDefault="00023B13" w:rsidP="00E569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 w:rsidRPr="00D11C4D">
              <w:rPr>
                <w:rFonts w:ascii="Times New Roman" w:hAnsi="Times New Roman"/>
                <w:sz w:val="20"/>
                <w:szCs w:val="20"/>
              </w:rPr>
              <w:t>к муниципальной программе "Развитие дошкольного и общего</w:t>
            </w:r>
          </w:p>
          <w:p w:rsidR="00023B13" w:rsidRPr="00D11C4D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1C4D">
              <w:rPr>
                <w:rFonts w:ascii="Times New Roman" w:hAnsi="Times New Roman"/>
                <w:sz w:val="20"/>
                <w:szCs w:val="20"/>
              </w:rPr>
              <w:t xml:space="preserve"> образования Воскресенского муниципального района Московской </w:t>
            </w:r>
          </w:p>
          <w:p w:rsidR="00023B13" w:rsidRPr="00B7316B" w:rsidRDefault="00023B13" w:rsidP="00E569A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11C4D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ласти на 2012-2014 годы"</w:t>
            </w:r>
          </w:p>
          <w:p w:rsidR="00023B13" w:rsidRPr="00D11C4D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3B13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</w:p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МЕРОПРИЯТИЙ МУНИЦИПАЛЬНОЙ ПРОГРАММЫ</w:t>
            </w:r>
          </w:p>
          <w:p w:rsidR="00023B13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3B13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23B13" w:rsidRPr="0019219B" w:rsidRDefault="00023B13" w:rsidP="00E569A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"Развитие дошкольного и общего образования Воскресенского муниципального района Московской области на 2012-2014 годы"</w:t>
            </w:r>
          </w:p>
        </w:tc>
      </w:tr>
      <w:tr w:rsidR="00023B13" w:rsidRPr="000C6C09" w:rsidTr="00E569A2">
        <w:trPr>
          <w:trHeight w:val="33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E569A2">
        <w:trPr>
          <w:gridAfter w:val="2"/>
          <w:wAfter w:w="453" w:type="dxa"/>
          <w:trHeight w:val="360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реализации Программы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Всего (тыс. руб)</w:t>
            </w:r>
          </w:p>
        </w:tc>
        <w:tc>
          <w:tcPr>
            <w:tcW w:w="3608" w:type="dxa"/>
            <w:gridSpan w:val="10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1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 выполнение мероприятий программы</w:t>
            </w:r>
          </w:p>
        </w:tc>
      </w:tr>
      <w:tr w:rsidR="00023B13" w:rsidRPr="000C6C09" w:rsidTr="00E569A2">
        <w:trPr>
          <w:gridAfter w:val="2"/>
          <w:wAfter w:w="453" w:type="dxa"/>
          <w:trHeight w:val="31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08" w:type="dxa"/>
            <w:gridSpan w:val="10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E569A2">
        <w:trPr>
          <w:gridAfter w:val="2"/>
          <w:wAfter w:w="453" w:type="dxa"/>
          <w:trHeight w:val="829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E569A2">
        <w:trPr>
          <w:gridAfter w:val="2"/>
          <w:wAfter w:w="453" w:type="dxa"/>
          <w:trHeight w:val="1332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0" w:type="dxa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Обеспечение доступности, повышение эффективности и качества дошкольного и общего  образования на территории Воскресенского муниципального района Московской области. Создание дополнительных мест в дошкольных образовательных учреждениях с учетом н</w:t>
            </w:r>
          </w:p>
        </w:tc>
      </w:tr>
      <w:tr w:rsidR="00023B13" w:rsidRPr="000C6C09" w:rsidTr="00E569A2">
        <w:trPr>
          <w:gridAfter w:val="1"/>
          <w:wAfter w:w="437" w:type="dxa"/>
          <w:trHeight w:val="735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г. Воскресенск, ул. Рабочая, здание дошкольного образовательного учреждения на 250 мест (ПИР и строительство)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81 564,71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81 564,71</w:t>
            </w:r>
          </w:p>
        </w:tc>
        <w:tc>
          <w:tcPr>
            <w:tcW w:w="11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 ция</w:t>
            </w:r>
          </w:p>
        </w:tc>
      </w:tr>
      <w:tr w:rsidR="00023B13" w:rsidRPr="000C6C09" w:rsidTr="00E569A2">
        <w:trPr>
          <w:gridAfter w:val="1"/>
          <w:wAfter w:w="437" w:type="dxa"/>
          <w:trHeight w:val="1170"/>
        </w:trPr>
        <w:tc>
          <w:tcPr>
            <w:tcW w:w="71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2012-2013 гг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185,29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460,53</w:t>
            </w:r>
          </w:p>
        </w:tc>
        <w:tc>
          <w:tcPr>
            <w:tcW w:w="1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102 724,76</w:t>
            </w:r>
          </w:p>
        </w:tc>
        <w:tc>
          <w:tcPr>
            <w:tcW w:w="11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2012-2014 гг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11 250,00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4 457,24</w:t>
            </w:r>
          </w:p>
        </w:tc>
        <w:tc>
          <w:tcPr>
            <w:tcW w:w="1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6 792,76</w:t>
            </w:r>
          </w:p>
        </w:tc>
        <w:tc>
          <w:tcPr>
            <w:tcW w:w="11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E569A2">
        <w:trPr>
          <w:gridAfter w:val="1"/>
          <w:wAfter w:w="437" w:type="dxa"/>
          <w:trHeight w:val="108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Воскресенский район, п. Белоозерский, ул. Юбилейная, здание дошкольного образовательного учреж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дения на 140 мест  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(ПИР и строительство)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20 877,00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20 877,00</w:t>
            </w:r>
          </w:p>
        </w:tc>
        <w:tc>
          <w:tcPr>
            <w:tcW w:w="113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8 564,50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8 564,50</w:t>
            </w:r>
          </w:p>
        </w:tc>
        <w:tc>
          <w:tcPr>
            <w:tcW w:w="113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E569A2">
        <w:trPr>
          <w:gridAfter w:val="1"/>
          <w:wAfter w:w="437" w:type="dxa"/>
          <w:trHeight w:val="4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разделу 1, в том числе:</w:t>
            </w:r>
          </w:p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441,50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33 917,77</w:t>
            </w:r>
          </w:p>
        </w:tc>
        <w:tc>
          <w:tcPr>
            <w:tcW w:w="1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220 523,73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E569A2">
        <w:trPr>
          <w:gridAfter w:val="2"/>
          <w:wAfter w:w="453" w:type="dxa"/>
          <w:trHeight w:val="45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81 564,71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81 564,71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E569A2">
        <w:trPr>
          <w:gridAfter w:val="1"/>
          <w:wAfter w:w="437" w:type="dxa"/>
          <w:trHeight w:val="45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153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062,29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29 460,53</w:t>
            </w:r>
          </w:p>
        </w:tc>
        <w:tc>
          <w:tcPr>
            <w:tcW w:w="1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123 601,76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E569A2">
        <w:trPr>
          <w:gridAfter w:val="1"/>
          <w:wAfter w:w="437" w:type="dxa"/>
          <w:trHeight w:val="4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Воскресенского муниципального района </w:t>
            </w:r>
          </w:p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19 814,50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4 457,24</w:t>
            </w:r>
          </w:p>
        </w:tc>
        <w:tc>
          <w:tcPr>
            <w:tcW w:w="1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15 357,26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E569A2">
        <w:trPr>
          <w:gridAfter w:val="2"/>
          <w:wAfter w:w="453" w:type="dxa"/>
          <w:trHeight w:val="7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0" w:type="dxa"/>
            <w:gridSpan w:val="18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Укрепление материально-технической базы дошкольных образовательных учреждений и учреждений общего образования. </w:t>
            </w:r>
          </w:p>
        </w:tc>
      </w:tr>
      <w:tr w:rsidR="00023B13" w:rsidRPr="000C6C09" w:rsidTr="00E569A2">
        <w:trPr>
          <w:gridAfter w:val="1"/>
          <w:wAfter w:w="437" w:type="dxa"/>
          <w:trHeight w:val="4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6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Капитальный и текущий ремонт </w:t>
            </w:r>
          </w:p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8071A6" w:rsidRDefault="00023B13" w:rsidP="00E569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701.6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70 128,20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8071A6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105 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573.16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E569A2">
        <w:trPr>
          <w:gridAfter w:val="1"/>
          <w:wAfter w:w="437" w:type="dxa"/>
          <w:trHeight w:val="51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46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Общее образование (0702)</w:t>
            </w:r>
          </w:p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8071A6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91 8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22.72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27 698,80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8071A6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49 8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73.38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Капитальный ремонт кровли МОУ "Гимназия    № 1"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1 908,60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1 908,60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36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здания, отопления,  МОУ "Гимназия №1"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E55811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2 450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2450,23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здания (замена оконных блоков) МОУ "СОШ № 2", капитальный ремонт отопления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 косоуров лестниц огнезащитным покрытием "Крауз" , проведение испытаний ограждений кровли, замена оконных блоков МОУ "СОШ № 2"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409,97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409,97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кровли МОУ "СОШ №  4"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2 375,46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2 375,46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2.1.1.6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спортивного зала, ремонт инженерных систем, отделочные работы МОУ "СОШ №5"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2 432,28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2 432,28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2.1.1.7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здания МОУ "Лицей № 6"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1 716,90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1 716,90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2.1.1.8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(замена оконных блоков) МОУ "СОШ № 7", ремонт отопления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2.1.1.9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Капитальный ремонт спортивного зала МОУ "СОШ № 7"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1 773,80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1 773,80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здания, внутренних помещений МОУ "СОШ №9"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2.1.1.11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здания, инженерных систем, замена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оконных блоков, 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металлического ограждения на кровле МОУ "СОШ № 11"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3 855,15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3 855,15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туалетов в МОУ "СОШ №12"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705,10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705,10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(замена оконных блоков)  МОУ "СОШ № 13"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спортзала МОУ "СОШ №  13"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1 989,82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1 989,82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(замена оконных блоков) МОУ "СОШ № 14"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213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2.1.1.16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МОУ " Средняя общеобразовательная школа № 17" для создания двух групп дошкольного образовательного учреждения, приобретение оборудования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940,00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940,00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63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2.1.1.17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проектно-сметной документации на перепланировку 1-го этажа здания МОУ, перепланировка, ремонт здания "СОШ №17"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3 577,68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3 577,68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46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2.1.1.18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внутренних помещений МОУ "СОШ № 18"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1 031,36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1 031,36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2.1.1.19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спортивного зала МОУ "Средняя общеобразовательная школа № 20"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2 728,70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2 728,70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37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отопления МОУ "Лицей № 22", замена оконных блоков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1 950,00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2.1.1.21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спортивного зала МОУ "Лицей № 23"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2 037,60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2 037,60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4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(замена оконных блоков) МОУ "Лицей №23"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635,70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635,70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592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 здания МОУ "СОШ № 25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1 982,30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1 982,30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35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 цоколя, крылец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ограждения,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отделочные работы, установка пожарной лестницы МОУ "СОШ №  26"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1 120,00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1 120,00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43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кровли МОУ "Губинская СОШ"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1 959,51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1 959,51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2.1.1.26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здания МОУ "Вечерняя (сменная) ОШ №8"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2 994,55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2 994,55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52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2.1.1.27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кровли МОУ "Виноградовская СОШ"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530,90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530,90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2.1.1.28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кровли, ремонт электроснабжения  МОУ "Цыбинская СОШ"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1 979,50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1 979,50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2.1.1.29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водоснабжения и канализации МОУ "Фединская СОШ"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1 005,00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1 005,00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по устройству туалетов, наружной канализации и септика в МОУ "Степанщинская  СОШ"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1 104,85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1 104,85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2.1.1.31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Замена окон МОУ "Фаустовская СОШ"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9219B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2013 г</w:t>
              </w:r>
            </w:smartTag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252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МОУ "Золотовская средняя общеобразовательная школа" для создания двух групп дошкольного образовательного учреждения, приобретение оборудования и мебели, частичное ограждение территории, установка оконных блоков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4 060,00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4 060,00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кровли, замена оконных блоков "СОШ № 99"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885,50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885,50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кровли, отделочные работы МОУ ДОД "ЦВР "ДОСУГ"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720,50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720,50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кровли, инженерных систем, отделочные работы МОУ ДОД "ЦВР"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260,82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260,82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3950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2.1.1.36</w:t>
            </w: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E55811" w:rsidRDefault="00023B13" w:rsidP="00E569A2">
            <w:pPr>
              <w:outlineLvl w:val="1"/>
              <w:rPr>
                <w:rFonts w:ascii="Times New Roman" w:hAnsi="Times New Roman"/>
              </w:rPr>
            </w:pPr>
            <w:r w:rsidRPr="00E55811">
              <w:rPr>
                <w:rFonts w:ascii="Times New Roman" w:hAnsi="Times New Roman"/>
              </w:rPr>
              <w:t>Расходы на проведение аварийных и внеплановых текущих  ремонтов муниципальных учреждений образования (МОУ "Гимназия №1", МОУ "СОШ №2", МОУ "СОШ №3", МОУ "СОШ №4", МОУ "СОШ №5", МОУ "Лицей №6", МОУ "СОШ №7", МОУ "В (С) ОШ №8", МОУ "СОШ №9", МОУ "СОШ №11", МОУ "СОШ №12", МОУ "СОШ №13", МОУ "СОШ №14", МОУ "СОШ №17", МОУ "СОШ №18", МОУ "СОШ №20", МОУ "Лицей №22", МОУ "Лицей  №23", МОУ "Гимназия №24", МОУ "СОШ №25", МОУ "СОШ №26", МОУ "Косяковская СОШ", МБОУ "ВКШ", МОУ "Виноградовская СОШ", МОУ "Губинская СОШ", МОУ "Золотовская СОШ", МОУ "Степанщинская СОШ",  МОУ "Фаустовская СОШ", МОУ "Цыбинская СОШ", МОУ "Чемодуровская СОШ", МОУ "СОШ №39", МОУ "Фединская СОШ", МОУ "СОШ №99", ЦВР, ЦВР "ДОСУГ" )</w:t>
            </w:r>
          </w:p>
          <w:p w:rsidR="00023B13" w:rsidRPr="00E55811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проведению капитального, текущего ремонта, ремонту и установке ограждений, ремонту кровель, замене оконных конструкций, выполнению противопожарных мероприятий в общеобразовательных учреждениях (в рамках подпрограммы II  "Общее образование"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государственной программы Московской области «Образование Подмосковья» на 2014-2018 годы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712,53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712,53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4686"/>
        </w:trPr>
        <w:tc>
          <w:tcPr>
            <w:tcW w:w="71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13 538,00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13 538,00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2.1.1.37.1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системы отопления МОУ "Гимназия №1"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204,50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1 113,06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1 113,06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2.1.1.37.2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(замена оконных блоков) МОУ "СОШ №2"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51,52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51,52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978,79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978,79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2.1.1.37.3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ограждения МОУ "СОШ №2"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27,12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27,12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515,32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515,32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2.1.1.37.4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Текущий ремонт ограждения МОУ "Лицей №6"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3,58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3,58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67,93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67,93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2.1.1.37.5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ограждения МОУ "СОШ №9"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18,22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18,22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346,25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346,25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2.1.1.37.6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Текущий ремонт ограждения МОУ "СОШ №18"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72,46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72,46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1 376,84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1 376,84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2.1.1.37.7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Текущий ремонт ограждения МОУ "СОШ №25"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41,62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41,62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790,71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790,71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2.1.1.37.8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системы отопления МОУ "СОШ №25"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113,20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113,20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2 150,72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2 150,72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2.1.1.37.9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Текущий ремонт ограждения МОУ "СОШ №26"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21,56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21,56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409,57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409,57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2.1.1.37.10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Текущий ремонт ограждения МОУ "Золотовская СОШ 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50,85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50,85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966,09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966,09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2.1.1.37.11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Противопожарные мероприятия (замена дверей)  МОУ "Золотовская СОШ"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2.1.1.37.12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Текущий ремонт ограждения МОУ "Фаустовская СОШ"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46,69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46,69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887,16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887,16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2.1.1.37.13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ограждения МОУ "СОШ №99"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31,10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31,10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590,85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590,85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2.1.1.37.14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(замена оконных блоков) МОУ "Виноградовская СОШ 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25,11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25,11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4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477,00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477,00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89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2.1.1.37.15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спортивного зала в целях создания в общеобразовательных организациях, расположенных в сельской местности, условий для занятий физической культурой и спортом МОУ "Чемодуровская СОШ 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2 772,713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2 772,713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2.1.1.38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(замена оконных блоков) МОУ "СОШ №3"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840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2.1.1.39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(замена оконных блоков) МОУ "В(С)ОШ №8"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675,56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675,56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2.1.1.40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учебного кабинета, кабинета технологии, кабинета завхоза  МОУ "Вечерняя (сменная) ОШ №8"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63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2.1.1.41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полов 1-го э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тажа, ремонт сантехнических сис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тем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замена оконных блоков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МОУ "Лицей № 22"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590,89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590,89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42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369,24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369,24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48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2.1.1.42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здания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душевых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МОУ "Чемодуровская СОШ"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272,32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272,32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3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2.1.1.43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помещений МБОУ-Лицей "Воскресенская кадетская школа"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1 104,13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1 104,13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3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2.1.1.44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 выходов на кровлю МОУ "Ратчинская СОШ"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3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2.1.1.45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Замена дверей МОУ "Золотовская СОШ"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108,73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108,73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6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Интернаты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121,00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121,00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E569A2">
        <w:trPr>
          <w:gridAfter w:val="1"/>
          <w:wAfter w:w="437" w:type="dxa"/>
          <w:trHeight w:val="150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2.1.2.1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помещений МОУ "Школа -интернат для детей-сирот и детей, оставшихся без попечения родителей"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121,00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121,00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49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Дошкольное образование (0701)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96 840,28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42 429,40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54 228,89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МДОУ детский сад №3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419,05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419,05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инженерных систем, отделочные работы, ремонт прачечной МДОУ детский сад №5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1 489,15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1 489,15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кровли  "МДОУ № 8"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567,60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567,60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инженерных систем, отделочные работы , разработка проектно-сметной  документации МДОУ детский сад №9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помещений и кровли, отделочные работы МДОУ детский сад №10"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820,80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820,80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2.1.3.6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отопления "МДОУ № 11"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972,20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972,20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2.1.3.7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Общестроительные работы, ремонт системы элнктроснабжения "МДОУ №  11 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2.1.3.8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здания "МДОУ №  12 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966,40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966,40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2.1.3.9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 помещений, укрепление стены металлическим каркасом МДОУ детский сад №12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3 075,82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3 075,82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Капитальный ремонт здания № 2 "МДОУ № 15"  (80 мест)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11 392,30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11 392,30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2.1.3.11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кровли "МДОУ № 15"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91,60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91,60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 кровли,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общестроительные работы "МДОУ №  18"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4 609,74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4 609,74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здания "МДОУ № 19"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932,50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932,50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прачечной, инженерных систем, отделочные работы "МДОУ детский сад №  23"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2 249,16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2 249,16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инженерных систем , отделочные работы, разработка проектно-сметной документации в МДОУ детский сад №  24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5 113,11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5 113,11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2.1.3.16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кровли "МДОУ № 25"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253,90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253,90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2.1.3.17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системы канализации "МДОУ № 25"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376,10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376,10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2.1.3.18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системы отопления "МДОУ № 26"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2 684,50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2 684,50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2.1.3.19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Капитальный ремонт группы "МДОУ № 27"  (20 мест)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1 180,00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1 180,00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инженерных систем, отделочные работы  МДОУ детский сад №  28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4 929,63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4 929,63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2.1.3.21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инженерных систем, отделочные работы, разработка проектно-сметной документации в  МДОУ детский сад №  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5 172,50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5 172,50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Капитальный ремонт группы и прачечной "МДОУ № 32" (20 мест)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2 020,60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2 020,60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кровли, инженерных систем, отделочные работы МДОУ детский сад №  33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3 005,63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9219B" w:rsidRDefault="00023B13" w:rsidP="00950D8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3 005,63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кровли "МДОУ № 34"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285,40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285,40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Общестроительные работы "МДОУ №  34 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1 278,16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278,16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2.1.3.26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 помещений МДОУ детский сад №  36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269,24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950D8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269,24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2.1.3.27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инженерных систем, отделочные работы  МДОУ детский сад №  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2 588,91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950D8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2 588,91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2.1.3.28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 прачечной,  ремонт здания МДОУ детский сад № 38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г-2014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6 386,42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2 049,30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950D8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4 337,12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2.1.3.29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инженерных систем,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системы отопления 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отделочные работы  МДОУ детский сад №  39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1 052,06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950D8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1 052,06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холодного и горячего водоснабжения "МДОУ №  41 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1 066,70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1 066,70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2.1.3.31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инженерных систем, ремонт корридора 1-го этажа "МДОУ №  42"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1 716,67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1 716,67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Капитальный ремонт группы "МДОУ №  43 (20 мест)"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1 194,00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1 194,00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здания "МДОУ № 50 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1 229,20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1 229,20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Замена оконных блоков, текущий ремонт системы канализации "МДОУ № 57"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г-2014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692,26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592,26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кровли "МДОУ №  58 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887,60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887,60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2.1.3.36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кровли "МДОУ №  60"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440,30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440,30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2.1.3.37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кровли "МДОУ №  61 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138,70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138,70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3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2.1.3.38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помещений,</w:t>
            </w: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кровли "МДОУ црр-детский сад №63"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A432E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181,99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93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A432E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488,70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A432ED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488,70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2.1.3.39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инженерных систем, ремонт веранд,отделочные работы  МДОУ детский сад №  64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3 582,36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3 582,36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2.1.3.40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Ремонт помещений МДОУ детский сад №  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300,00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63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2.1.3.41</w:t>
            </w: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 здания "МДОУ № 40"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3 248,40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3 248,40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2.1.3.42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кровли  "МДОУ № 40"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352,10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352,10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79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2.1.3.43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382133" w:rsidRDefault="00023B13" w:rsidP="00E569A2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82133">
              <w:rPr>
                <w:rFonts w:ascii="Times New Roman" w:hAnsi="Times New Roman"/>
                <w:sz w:val="24"/>
                <w:szCs w:val="24"/>
              </w:rPr>
              <w:t>Расходы на проведение аварийных и внеплановых текущий ремонтов в муниципальных учреждений образования (МДОУ №3, МДОУ №5, МДОУ №6, МДОУ №8, МДОУ №9, МДОУ №10, МДОУ №11, МДОУ №12, МДОУ №15, МДОУ №18, МДОУ №19, МДОУ №23, МДОУ №24, МДОУ №25, МДОУ №26, МДОУ №27, МДОУ №28, МДОУ №29, МДОУ №30, МДОУ №31, МДОУ №32, МДОУ №33, МДОУ №34, МДОУ №36, МДОУ №37, МДОУ №38, МДОУ №39, МДОУ №41, МДОУ №42, МДОУ №43, МДОУ №45, МДОУ №48, МДОУ №50, МДОУ №54, МДОУ №57, МДОУ №58, МДОУ №60, МДОУ №61, МДОУ №62, МДОУ №63, МДОУ №64)</w:t>
            </w:r>
          </w:p>
          <w:p w:rsidR="00023B13" w:rsidRPr="00382133" w:rsidRDefault="00023B13" w:rsidP="00E569A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21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2.1.3.44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Устр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ойство пожарных лестниц МДОУ №25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21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2.1.3.45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Текущий ремонт системы канализации МДОУ №43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432ED">
        <w:trPr>
          <w:gridAfter w:val="1"/>
          <w:wAfter w:w="437" w:type="dxa"/>
          <w:trHeight w:val="1871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2.1.3.46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Текущий ремонт системы канализации МДОУ №60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119,37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119,37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432ED">
        <w:trPr>
          <w:gridAfter w:val="1"/>
          <w:wAfter w:w="437" w:type="dxa"/>
          <w:trHeight w:val="89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A432ED" w:rsidRDefault="00023B13" w:rsidP="00A432ED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32ED">
              <w:rPr>
                <w:rFonts w:ascii="Times New Roman" w:hAnsi="Times New Roman"/>
                <w:sz w:val="24"/>
                <w:szCs w:val="24"/>
              </w:rPr>
              <w:t>2.1.3.47</w:t>
            </w:r>
          </w:p>
          <w:p w:rsidR="00023B13" w:rsidRPr="00A432ED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A432ED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43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Замена оконных блоков МДОУ№8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9223F4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23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269,45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9223F4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9223F4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23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269,45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3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1 349,89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1 349,89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2.1.4.1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здания МУ "Управление образования администрации Воскресенского муниципального района"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2.1.4.2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помещений МКУ "ЦБ отрасли "Образование"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2.1.4.3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Ремонт крыльца МОУ ДПОС "ВНМЦ"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E569A2">
        <w:trPr>
          <w:gridAfter w:val="1"/>
          <w:wAfter w:w="437" w:type="dxa"/>
          <w:trHeight w:val="126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2.1.4.4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Замена оконных блоков МОУ "ЦДИК" 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399,89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399,89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19219B" w:rsidRDefault="00023B13" w:rsidP="00E569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21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</w:tbl>
    <w:tbl>
      <w:tblPr>
        <w:tblW w:w="5957" w:type="pct"/>
        <w:tblInd w:w="-459" w:type="dxa"/>
        <w:tblLayout w:type="fixed"/>
        <w:tblLook w:val="00A0"/>
      </w:tblPr>
      <w:tblGrid>
        <w:gridCol w:w="660"/>
        <w:gridCol w:w="1706"/>
        <w:gridCol w:w="433"/>
        <w:gridCol w:w="1425"/>
        <w:gridCol w:w="1031"/>
        <w:gridCol w:w="105"/>
        <w:gridCol w:w="1279"/>
        <w:gridCol w:w="57"/>
        <w:gridCol w:w="711"/>
        <w:gridCol w:w="80"/>
        <w:gridCol w:w="1311"/>
        <w:gridCol w:w="52"/>
        <w:gridCol w:w="1377"/>
        <w:gridCol w:w="46"/>
        <w:gridCol w:w="14"/>
        <w:gridCol w:w="1051"/>
        <w:gridCol w:w="30"/>
        <w:gridCol w:w="34"/>
      </w:tblGrid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0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Приобретение мебели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2 257,50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2 257,50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Общее образование (0702)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2.2.1.1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 мебели МОУ "СОШ №  11" для создания дополнительного класса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2.2.1.2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мебели МОУ "СОШ №  20" для создания дополнительного класса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2.2.1.3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мебели МОУ "СОШ №  26" для создания дополнительного класса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2.2.1.4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мебели МОУ ДОД "ЦВР"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61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Дошкольное образование (0701)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1 685,00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1 685,00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2.2.2.1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мебели МДОУ №  11 для создания дополнительных групп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2.2.2.2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мебели МДОУ №  12 для создания дополнительных групп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2.2.2.3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мебели МДОУ №  34 для создания дополнительных групп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2.2.2.4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мебели МДОУ №  36 для создания дополнительных групп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2.2.2.5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мебели МДОУ №  40 для создания дополнительных групп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61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262,50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262,50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2.2.3.1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мебели  МОУ ДПОС "ВНМЦ" 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66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2.2.3.2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мебели МУ "Управление образования администрации Воскресенского муниципального района"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2.2.3.3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мебели  МКЦ "ЦБ отрасли "Образование"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60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Приобретение оборудования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14 196,99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4 260,00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10 236,99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61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Общее образование (0702)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12 204,67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8 904,67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1332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2.3.1.1</w:t>
            </w:r>
          </w:p>
        </w:tc>
        <w:tc>
          <w:tcPr>
            <w:tcW w:w="9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мебели и инновационного оборудования для школ - участников (победителей) в областном конкурсе общеобразовательных учреждений, разрабатывающих и внедряющих инновационные образовательные программы (МОУ "Лицей № 6")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3402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1212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2.3.1.2</w:t>
            </w:r>
          </w:p>
        </w:tc>
        <w:tc>
          <w:tcPr>
            <w:tcW w:w="9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мебели и инновационного оборудования для школ - участников (победителей) в областном конкурсе общеобразовательных учреждений, разрабатывающих и внедряющих инновационные образовательные программы ( МОУ "Лицей №23")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2115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1691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2.3.1.3</w:t>
            </w:r>
          </w:p>
        </w:tc>
        <w:tc>
          <w:tcPr>
            <w:tcW w:w="9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мебели и инновационного оборудования для школ - участников (победителей) в областном конкурсе общеобразовательных учреждений, разрабатывающих и внедряющих инновационные образовательные программы (СОШ № 4)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8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860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8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1178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2.3.1.4</w:t>
            </w:r>
          </w:p>
        </w:tc>
        <w:tc>
          <w:tcPr>
            <w:tcW w:w="9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мебели и инновационного оборудования для школ - участников (победителей) в областном конкурсе общеобразовательных учреждений, разрабатывающих и внедряющих инновационные образовательные программы (СОШ "Гармония")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48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2040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8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567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2.3.1.5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Монтаж технологического оборудования для столовых, закупка мебели для залов питания, капитальный, текущий ремонт школьных пищеблоков, залов питания столовых общеобразовательных учреждений - участников (победителей) в областного конкурсного отбора муниципа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2013 - 2014 гг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708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2.3.1.6</w:t>
            </w:r>
          </w:p>
        </w:tc>
        <w:tc>
          <w:tcPr>
            <w:tcW w:w="9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общеобразовательных организаций, команды 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торых заняли 1-5 место на сорев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нованиях "Веселые старты" среди команд общеобразовательных организаций Московской области на призы Губернатора Московской области в 2014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МОУ Гимназия №1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2775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300,00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140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2.3.1.7</w:t>
            </w:r>
          </w:p>
        </w:tc>
        <w:tc>
          <w:tcPr>
            <w:tcW w:w="9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 для общеобразовательных учреждений - участников (победителей) областного конкурса на присвоение статуса "Региональной инновационной площадки Московской области" (Муниципальное специальное (коррекционное) образовательное учреждени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2013 - 2014 гг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4545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2013 - 2014 гг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90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2.3.1.8</w:t>
            </w:r>
          </w:p>
        </w:tc>
        <w:tc>
          <w:tcPr>
            <w:tcW w:w="9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 и оборудования в МОУ "Чемодуровская СОШ"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283,50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283,50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930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21,17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21,17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45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Дошкольное образование (0701)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1 135,00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660,00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475,00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2.3.2.1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  МДОУ №  11 для создания дополнительных групп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2.3.2.2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  МДОУ №  12 для создания дополнительных групп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2.3.2.3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  МДОУ №  34 для создания дополнительных групп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89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2.3.2.4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 для дошкольных образовательных учреждений - участников (победителей) областного конкурса на присвоение статуса "Региональной инновационной площадки Московской области" (МДОУ № 63)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89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2.3.2.5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 для дошкольных образовательных учреждений - участников (победителей) областного конкурса на присвоение статуса "Региональной инновационной площадки Московской области" (МДОУ № 64)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261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2.3.2.6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 для дошкольных образовательных учреждений - участников (победителей) областного конкурса на присвоение статуса "Региональной инновационной площадки Московской области" (МДОУ № 40)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2013 - 2014 гг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945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2.3.2.7</w:t>
            </w:r>
          </w:p>
        </w:tc>
        <w:tc>
          <w:tcPr>
            <w:tcW w:w="9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 для дошкольных образовательных учреждений - участников (победителей) областного конкурса на присвоение статуса "Региональной инновационной площадки Московской области" (МДОУ № 11)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2160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48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49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2.3.3.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Интернаты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116,50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116,50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148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2.3.3.1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оборудования МСОУ "Хорловская специально(коррекционная) общеобразовательная школа" 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116,50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116,50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48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2.3.4.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740,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740,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2.3.4.1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оборудования МУ "Управление образования администрации Воскресенского муниципального района"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2.3.4.2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 МКЦ "ЦБ отрасли "Образование"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313,40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313,40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1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2.3.4.3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оборудования МОУ ДПОС "ВНМЦ" 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17,42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17,42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2.3.4.4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оборудования МОУ "ЦДИК" 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48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061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Приобретение автобусов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57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Общее образование (0702)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945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2.4.1.1</w:t>
            </w:r>
          </w:p>
        </w:tc>
        <w:tc>
          <w:tcPr>
            <w:tcW w:w="9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автобусов для доставки обучающихся в общеобразовательные учреждения, расположенные в сельской местности (МОУ "Виноградовская СОШ)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1 350,00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1 350,00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945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2.4.1.2</w:t>
            </w:r>
          </w:p>
        </w:tc>
        <w:tc>
          <w:tcPr>
            <w:tcW w:w="93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автобусов для доставки обучающихся в общеобразовательные учреждения, расположенные в сельской местности (МОУ "Ратчинская СОШ)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1 350,00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1 350,00</w:t>
            </w:r>
          </w:p>
        </w:tc>
        <w:tc>
          <w:tcPr>
            <w:tcW w:w="48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48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61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Приобретение теневых навесов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61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2.5.1.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Дошкольное образование (0701)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129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2.5.1.1</w:t>
            </w: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теневых навесов МДОУ № 33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52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разделу 2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375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195 855,85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75 888,20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119 967,65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807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AD199E" w:rsidRDefault="00023B13" w:rsidP="00AD199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3B13" w:rsidRPr="00AD199E" w:rsidRDefault="00023B13" w:rsidP="00AD199E">
            <w:pPr>
              <w:rPr>
                <w:rFonts w:ascii="Times New Roman" w:hAnsi="Times New Roman"/>
                <w:sz w:val="24"/>
                <w:szCs w:val="24"/>
              </w:rPr>
            </w:pPr>
            <w:r w:rsidRPr="00AD199E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:rsidR="00023B13" w:rsidRPr="00AD199E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AD199E" w:rsidRDefault="00023B13" w:rsidP="00AD199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23B13" w:rsidRPr="00AD199E" w:rsidRDefault="00023B13" w:rsidP="00AB4B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199E">
              <w:rPr>
                <w:rFonts w:ascii="Times New Roman" w:hAnsi="Times New Roman"/>
                <w:b/>
                <w:bCs/>
                <w:sz w:val="24"/>
                <w:szCs w:val="24"/>
              </w:rPr>
              <w:t>283,50</w:t>
            </w:r>
          </w:p>
          <w:p w:rsidR="00023B13" w:rsidRPr="00AD199E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AD199E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AD199E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AD199E" w:rsidRDefault="00023B13" w:rsidP="00AD19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23B13" w:rsidRPr="00AD199E" w:rsidRDefault="00023B13" w:rsidP="00F87B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199E">
              <w:rPr>
                <w:rFonts w:ascii="Times New Roman" w:hAnsi="Times New Roman"/>
                <w:b/>
                <w:bCs/>
                <w:sz w:val="24"/>
                <w:szCs w:val="24"/>
              </w:rPr>
              <w:t>283,50</w:t>
            </w:r>
          </w:p>
          <w:p w:rsidR="00023B13" w:rsidRPr="00AD199E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736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AB4B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27 738,0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4 850,00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22 888,00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1"/>
          <w:wAfter w:w="15" w:type="pct"/>
          <w:trHeight w:val="81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AB4B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162 339,50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AB4B50">
            <w:pPr>
              <w:spacing w:after="0" w:line="240" w:lineRule="auto"/>
              <w:ind w:left="71" w:hanging="180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67 789,80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94 549,70</w:t>
            </w:r>
          </w:p>
        </w:tc>
        <w:tc>
          <w:tcPr>
            <w:tcW w:w="47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52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5 494,85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3 248,40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2 246,45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84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3" w:type="pct"/>
            <w:gridSpan w:val="15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Повышение уровня доступности приоритетных объектов и услуг в сфере образования для инвалидов и других маломобильных групп населения </w:t>
            </w:r>
          </w:p>
        </w:tc>
      </w:tr>
      <w:tr w:rsidR="00023B13" w:rsidRPr="000C6C09" w:rsidTr="00AB4B50">
        <w:trPr>
          <w:gridAfter w:val="2"/>
          <w:wAfter w:w="28" w:type="pct"/>
          <w:trHeight w:val="60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0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Капитальный и текущий ремонт 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64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Общее образование (0702)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3.1.1.1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для создания условий инклюзивного образования детей-инвалидов в МОУ "СОШ № 5"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3.1.1.2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для создания условий инклюзивного образования детей-инвалидов в МОУ "СОШ № 7"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3.1.1.3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для создания условий инклюзивного образования детей-инвалидов в МОУ "СОШ № 9"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3.1.1.4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для создания условий инклюзивного образования детей-инвалидов в МОУ "Гимназия № 24"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26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3.1.1.5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для создания условий инклюзивного образования детей-инвалидов в МОУ "СОШ № 39"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21D4C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1D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3.2. 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21D4C" w:rsidRDefault="00023B13" w:rsidP="00CA02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Приобретение  </w:t>
            </w:r>
            <w:r w:rsidRPr="00721D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оборудования</w:t>
            </w:r>
          </w:p>
          <w:p w:rsidR="00023B13" w:rsidRPr="007B7377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21D4C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1D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6 933,26 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21D4C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1D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21D4C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1D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21D4C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1D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6 933,26 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21D4C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1D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3.2.1. 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Общее образование (0702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023B13" w:rsidRPr="007B7377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1D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6 933,26 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1D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6 933,26 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74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CA024F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для создания условий инклюзивного образования детей-инвалидов в МОУ "СОШ № 5"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CA024F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818,12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818,12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CA024F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568,53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568,53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.1.2  </w:t>
            </w:r>
          </w:p>
        </w:tc>
        <w:tc>
          <w:tcPr>
            <w:tcW w:w="74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CA024F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для создания условий инклюзивного образования детей-инвалидов в МОУ "СОШ № 7"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818,12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818,12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 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568,53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568,53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.1.3</w:t>
            </w:r>
          </w:p>
        </w:tc>
        <w:tc>
          <w:tcPr>
            <w:tcW w:w="74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57567F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67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для создания условий инклюзивного образования детей-инвалидов в МОУ "СОШ № 9"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818,12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818,12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568,53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568,53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.1.4 </w:t>
            </w:r>
          </w:p>
          <w:p w:rsidR="00023B13" w:rsidRPr="007B7377" w:rsidRDefault="00023B13" w:rsidP="00CA024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57567F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67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для создания условий инклюзивного образования детей-инвалидов в МОУ "Гимназия № 24"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818,12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818,12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 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568,53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568,53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 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.1.5</w:t>
            </w:r>
          </w:p>
          <w:p w:rsidR="00023B13" w:rsidRPr="007B7377" w:rsidRDefault="00023B13" w:rsidP="00CA024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57567F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67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для создания условий инклюзивного образования детей-инвалидов в МОУ "СОШ № 39"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818,13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818,13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2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568,53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568,53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CA0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 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разделу 3 , в том числе: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9 783,26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9 783,26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37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67F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4 090,61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4 090,61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51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2 842,65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2 842,65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78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gridAfter w:val="2"/>
          <w:wAfter w:w="28" w:type="pct"/>
          <w:trHeight w:val="641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87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F87BEB">
            <w:pPr>
              <w:tabs>
                <w:tab w:val="left" w:pos="10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4. Обеспечение подвоза обучающихся к месту обучения в муниципальные общеобразовательные организации  в Московской области, расположенные в сельской местности.</w:t>
            </w:r>
          </w:p>
        </w:tc>
      </w:tr>
      <w:tr w:rsidR="00023B13" w:rsidRPr="000C6C09" w:rsidTr="00AB4B50">
        <w:trPr>
          <w:gridAfter w:val="2"/>
          <w:wAfter w:w="28" w:type="pct"/>
          <w:trHeight w:val="1123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0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Обеспечение подвоза</w:t>
            </w:r>
          </w:p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375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156,08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11 156,08</w:t>
            </w:r>
          </w:p>
        </w:tc>
        <w:tc>
          <w:tcPr>
            <w:tcW w:w="4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87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Общее образование (0702)</w:t>
            </w:r>
          </w:p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375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156,08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11 156,08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1350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4.1.1.1</w:t>
            </w:r>
          </w:p>
        </w:tc>
        <w:tc>
          <w:tcPr>
            <w:tcW w:w="7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подвоза обучающихся к месту обучения в муниципальные общеобразовательные организации в Московской области, расположенные в сельской местности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6 056,08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6 056,08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1005"/>
        </w:trPr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31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разделу 4 , в том числе: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993F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11 </w:t>
            </w: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156,08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F87B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11 156,08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90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F87B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F87B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F87B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F87B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78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F87B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6 056,08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F87B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F87B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F87B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6 056,08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gridAfter w:val="2"/>
          <w:wAfter w:w="28" w:type="pct"/>
          <w:trHeight w:val="509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gridAfter w:val="2"/>
          <w:wAfter w:w="28" w:type="pct"/>
          <w:trHeight w:val="644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3" w:type="pct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57567F" w:rsidRDefault="00023B13" w:rsidP="005756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67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5. Приобретение мультимедийного оборудования для использования электронных образовательных ресурсов в муниципальных общеобразовательных организациях Воскресенского муниципального района</w:t>
            </w:r>
          </w:p>
        </w:tc>
      </w:tr>
      <w:tr w:rsidR="00023B13" w:rsidRPr="000C6C09" w:rsidTr="00AB4B50">
        <w:trPr>
          <w:trHeight w:val="55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C797E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79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0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B228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756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Приобретение мультимедийного оборудования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4 446,00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4 446,00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trHeight w:val="55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C797E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79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5.1.1.</w:t>
            </w:r>
          </w:p>
        </w:tc>
        <w:tc>
          <w:tcPr>
            <w:tcW w:w="20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B228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797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Общее образование (0702)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4 446,00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1C797E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4 446,00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trHeight w:val="555"/>
        </w:trPr>
        <w:tc>
          <w:tcPr>
            <w:tcW w:w="28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5.1.1.1</w:t>
            </w:r>
          </w:p>
        </w:tc>
        <w:tc>
          <w:tcPr>
            <w:tcW w:w="74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1C797E" w:rsidRDefault="00023B13" w:rsidP="007B73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79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Расходы на приобретение мультимедийного оборудования для использования электронных образовательных ресурсов в муниципальных общеобразовательных организациях Воскресенского муниципального района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26F28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26F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1 976,00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6F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1 976,00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trHeight w:val="555"/>
        </w:trPr>
        <w:tc>
          <w:tcPr>
            <w:tcW w:w="28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1C7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2014 г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26F28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26F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2 470,00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6F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2 470,00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trHeight w:val="55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разделу 5</w:t>
            </w: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, в том числе: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4 446,00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4 446,00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trHeight w:val="55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993F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6F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2 470,00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6F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2 470,00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trHeight w:val="55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993F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 Воскресенского муниципального </w:t>
            </w: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6F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1 976,00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26F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1 976,00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023B13" w:rsidRPr="000C6C09" w:rsidTr="00AB4B50">
        <w:trPr>
          <w:trHeight w:val="55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993F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13" w:rsidRPr="000C6C09" w:rsidTr="00AB4B50">
        <w:trPr>
          <w:trHeight w:val="829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Программе, в том числе: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993F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475 682,69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993F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109 </w:t>
            </w: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805,97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993F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354 </w:t>
            </w: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819,02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trHeight w:val="51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190B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85 938,82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99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85 938,82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trHeight w:val="45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Московской области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191 212,94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34 310,53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99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156 902,41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trHeight w:val="780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Воскресенского муниципального района 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193 036,08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72 247,04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99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120 789,04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B13" w:rsidRPr="000C6C09" w:rsidTr="00AB4B50">
        <w:trPr>
          <w:trHeight w:val="585"/>
        </w:trPr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</w:t>
            </w:r>
          </w:p>
          <w:p w:rsidR="00023B13" w:rsidRPr="007B7377" w:rsidRDefault="00023B13" w:rsidP="007B7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993F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5 494,85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3 248,40</w:t>
            </w:r>
          </w:p>
        </w:tc>
        <w:tc>
          <w:tcPr>
            <w:tcW w:w="64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B13" w:rsidRPr="007B7377" w:rsidRDefault="00023B13" w:rsidP="00993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2 246,45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B13" w:rsidRPr="007B7377" w:rsidRDefault="00023B13" w:rsidP="007B7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737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23B13" w:rsidRDefault="00023B13"/>
    <w:sectPr w:rsidR="00023B13" w:rsidSect="00AD24DA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19B"/>
    <w:rsid w:val="0001082A"/>
    <w:rsid w:val="00023B13"/>
    <w:rsid w:val="000276CD"/>
    <w:rsid w:val="000C6C09"/>
    <w:rsid w:val="0011010F"/>
    <w:rsid w:val="001375FE"/>
    <w:rsid w:val="00144203"/>
    <w:rsid w:val="00190BF3"/>
    <w:rsid w:val="0019219B"/>
    <w:rsid w:val="001C63FE"/>
    <w:rsid w:val="001C797E"/>
    <w:rsid w:val="002571B8"/>
    <w:rsid w:val="002F1BA4"/>
    <w:rsid w:val="00302510"/>
    <w:rsid w:val="003115A0"/>
    <w:rsid w:val="00327272"/>
    <w:rsid w:val="00382133"/>
    <w:rsid w:val="00420149"/>
    <w:rsid w:val="004C48CD"/>
    <w:rsid w:val="00505A06"/>
    <w:rsid w:val="00532F2F"/>
    <w:rsid w:val="00546774"/>
    <w:rsid w:val="005535B3"/>
    <w:rsid w:val="00562AAD"/>
    <w:rsid w:val="0057567F"/>
    <w:rsid w:val="005D0A83"/>
    <w:rsid w:val="00667A67"/>
    <w:rsid w:val="006B0E3C"/>
    <w:rsid w:val="006D088F"/>
    <w:rsid w:val="00721D4C"/>
    <w:rsid w:val="00726F28"/>
    <w:rsid w:val="007B7377"/>
    <w:rsid w:val="008071A6"/>
    <w:rsid w:val="00816AAE"/>
    <w:rsid w:val="00826155"/>
    <w:rsid w:val="0084242F"/>
    <w:rsid w:val="008850EA"/>
    <w:rsid w:val="008A517A"/>
    <w:rsid w:val="008B4B49"/>
    <w:rsid w:val="009223F4"/>
    <w:rsid w:val="0092248B"/>
    <w:rsid w:val="00950D8A"/>
    <w:rsid w:val="009542CF"/>
    <w:rsid w:val="00993FDA"/>
    <w:rsid w:val="009C4D94"/>
    <w:rsid w:val="009D306C"/>
    <w:rsid w:val="00A432ED"/>
    <w:rsid w:val="00AA6E1B"/>
    <w:rsid w:val="00AB4B50"/>
    <w:rsid w:val="00AD199E"/>
    <w:rsid w:val="00AD24DA"/>
    <w:rsid w:val="00AF365A"/>
    <w:rsid w:val="00B05606"/>
    <w:rsid w:val="00B1096B"/>
    <w:rsid w:val="00B228CA"/>
    <w:rsid w:val="00B7054E"/>
    <w:rsid w:val="00B7316B"/>
    <w:rsid w:val="00BE5531"/>
    <w:rsid w:val="00CA024F"/>
    <w:rsid w:val="00D11C4D"/>
    <w:rsid w:val="00DA1EF8"/>
    <w:rsid w:val="00E42A9C"/>
    <w:rsid w:val="00E55811"/>
    <w:rsid w:val="00E569A2"/>
    <w:rsid w:val="00E617C7"/>
    <w:rsid w:val="00EF1855"/>
    <w:rsid w:val="00F87BEB"/>
    <w:rsid w:val="00FA0C8C"/>
    <w:rsid w:val="00FB17F5"/>
    <w:rsid w:val="00FC0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D9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05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436</TotalTime>
  <Pages>34</Pages>
  <Words>5799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</cp:lastModifiedBy>
  <cp:revision>19</cp:revision>
  <dcterms:created xsi:type="dcterms:W3CDTF">2002-01-02T12:33:00Z</dcterms:created>
  <dcterms:modified xsi:type="dcterms:W3CDTF">2014-12-03T11:49:00Z</dcterms:modified>
</cp:coreProperties>
</file>