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УТВЕРЖДЕН</w:t>
      </w:r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Постановлением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учреждения «Администрация</w:t>
      </w:r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Воскресенского муниципального района </w:t>
      </w:r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Московской области</w:t>
      </w:r>
    </w:p>
    <w:p w:rsidR="004B0EC6" w:rsidRPr="00947EAF" w:rsidRDefault="004B0EC6" w:rsidP="00F56E8F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от  ___________________ №__________</w:t>
      </w:r>
    </w:p>
    <w:p w:rsidR="004B0EC6" w:rsidRPr="00947EAF" w:rsidRDefault="004B0EC6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sz w:val="28"/>
          <w:szCs w:val="28"/>
        </w:rPr>
      </w:pPr>
    </w:p>
    <w:p w:rsidR="004B0EC6" w:rsidRPr="00947EAF" w:rsidRDefault="004B0EC6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sz w:val="28"/>
          <w:szCs w:val="28"/>
        </w:rPr>
      </w:pPr>
    </w:p>
    <w:p w:rsidR="004B0EC6" w:rsidRPr="00947EAF" w:rsidRDefault="004B0EC6" w:rsidP="00F56E8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4B0EC6" w:rsidRPr="00947EAF" w:rsidRDefault="004B0EC6" w:rsidP="00D850A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муниципального учреждения «Управление культуры администрации Воскресенского муниципального района Московской области»  по предоставлению мун</w:t>
      </w:r>
      <w:r w:rsidR="007E4909">
        <w:rPr>
          <w:rFonts w:ascii="Times New Roman" w:eastAsia="PMingLiU" w:hAnsi="Times New Roman" w:cs="Times New Roman"/>
          <w:b/>
          <w:bCs/>
          <w:sz w:val="28"/>
          <w:szCs w:val="28"/>
        </w:rPr>
        <w:t>иципальной услуги «Запись на обзорные, тематические и интерактивные экскурсии</w:t>
      </w:r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>»</w:t>
      </w:r>
      <w:r w:rsidR="00F14518">
        <w:rPr>
          <w:rFonts w:ascii="Times New Roman" w:eastAsia="PMingLiU" w:hAnsi="Times New Roman" w:cs="Times New Roman"/>
          <w:b/>
          <w:bCs/>
          <w:sz w:val="28"/>
          <w:szCs w:val="28"/>
        </w:rPr>
        <w:t>.</w:t>
      </w:r>
    </w:p>
    <w:p w:rsidR="004B0EC6" w:rsidRPr="00947EAF" w:rsidRDefault="004B0EC6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4B0EC6" w:rsidRPr="00947EAF" w:rsidRDefault="004B0EC6" w:rsidP="00322C25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4B0EC6" w:rsidRPr="00947EAF" w:rsidRDefault="004B0EC6" w:rsidP="00322C25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Предметом регулирования настоящего административного регламента предоставления муниципальной услуги </w:t>
      </w:r>
      <w:r w:rsidR="007E4909">
        <w:rPr>
          <w:rFonts w:ascii="Times New Roman" w:hAnsi="Times New Roman" w:cs="Times New Roman"/>
          <w:sz w:val="28"/>
          <w:szCs w:val="28"/>
        </w:rPr>
        <w:t>запись на обзорные, тематические и интерактивные экскурсии</w:t>
      </w:r>
      <w:r w:rsidR="00D850A1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(далее - административный регламент) являются правоотношения, возникающие между заявителями и муниципальным учреждением «Управление культуры администрации Воскресенского муниципального района Московской области», возникающие в связи с предоставлением муниципальным учреждением «Управление культуры администрации Воскресенского муниципального района Московской области»</w:t>
      </w:r>
      <w:r w:rsidR="00007F12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7E4909">
        <w:rPr>
          <w:rFonts w:ascii="Times New Roman" w:hAnsi="Times New Roman" w:cs="Times New Roman"/>
          <w:sz w:val="28"/>
          <w:szCs w:val="28"/>
        </w:rPr>
        <w:t>запись на обзорные, тематические и интерактивные экскурсии</w:t>
      </w:r>
      <w:r w:rsidR="007E4909" w:rsidRPr="00947EAF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(далее - муниципальная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услуга) на территории Воскресенского муниципального района Московской области.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Административный регламент разработан в целях повышения качества и доступности результатов предоставления муниципальной услуги, определяет сроки, порядок и последовательность действий муниципального учреждения «Управление культуры администрации Воскресенского муниципального района Московской области», при осуществлении полномочий.</w:t>
      </w:r>
    </w:p>
    <w:p w:rsidR="004B0EC6" w:rsidRPr="00947EAF" w:rsidRDefault="004B0EC6" w:rsidP="00A17C0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Лица, имеющие право на получение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Муниципальная услуга представляется физическим и юридическим лицам</w:t>
      </w:r>
      <w:r w:rsidR="00D850A1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(далее – заявители)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1176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При обращении за получением муниципальной услуги от имени заявител</w:t>
      </w:r>
      <w:r w:rsidR="00D850A1">
        <w:rPr>
          <w:rFonts w:ascii="Times New Roman" w:hAnsi="Times New Roman" w:cs="Times New Roman"/>
          <w:sz w:val="28"/>
          <w:szCs w:val="28"/>
        </w:rPr>
        <w:t>ей взаимодействие с учреждением,  подведомственным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D850A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50A1">
        <w:rPr>
          <w:rFonts w:ascii="Times New Roman" w:hAnsi="Times New Roman" w:cs="Times New Roman"/>
          <w:sz w:val="28"/>
          <w:szCs w:val="28"/>
        </w:rPr>
        <w:t>вправе осуществлять его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уполномоченные представители.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Информирование граждан о порядке предоставления муниципальной услуги осущест</w:t>
      </w:r>
      <w:r w:rsidR="00D850A1">
        <w:rPr>
          <w:rFonts w:ascii="Times New Roman" w:hAnsi="Times New Roman" w:cs="Times New Roman"/>
          <w:sz w:val="28"/>
          <w:szCs w:val="28"/>
        </w:rPr>
        <w:t>вляется специалистами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D850A1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 работниками многофункциональных центров предоставления государственных и муниципальных услуг Московской области, расположенных на территории  Воскресенского муниципального района Московской области (далее – МФЦ).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наименова</w:t>
      </w:r>
      <w:r w:rsidR="00F8746F">
        <w:rPr>
          <w:rFonts w:ascii="Times New Roman" w:hAnsi="Times New Roman" w:cs="Times New Roman"/>
          <w:sz w:val="28"/>
          <w:szCs w:val="28"/>
        </w:rPr>
        <w:t>ние и почтовые адреса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области»,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ответственных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и МФЦ;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справо</w:t>
      </w:r>
      <w:r w:rsidR="00D850A1">
        <w:rPr>
          <w:rFonts w:ascii="Times New Roman" w:hAnsi="Times New Roman" w:cs="Times New Roman"/>
          <w:sz w:val="28"/>
          <w:szCs w:val="28"/>
        </w:rPr>
        <w:t>чные номера телефонов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D850A1">
        <w:rPr>
          <w:rFonts w:ascii="Times New Roman" w:hAnsi="Times New Roman" w:cs="Times New Roman"/>
          <w:sz w:val="28"/>
          <w:szCs w:val="28"/>
        </w:rPr>
        <w:t>, ответственного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и МФЦ;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адр</w:t>
      </w:r>
      <w:r w:rsidR="00F8746F">
        <w:rPr>
          <w:rFonts w:ascii="Times New Roman" w:hAnsi="Times New Roman" w:cs="Times New Roman"/>
          <w:sz w:val="28"/>
          <w:szCs w:val="28"/>
        </w:rPr>
        <w:t>ес официального сайта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F8746F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 МФЦ в информационно-телекоммуникационной сети «Интернет» (далее – сеть Интернет);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850A1">
        <w:rPr>
          <w:rFonts w:ascii="Times New Roman" w:hAnsi="Times New Roman" w:cs="Times New Roman"/>
          <w:sz w:val="28"/>
          <w:szCs w:val="28"/>
        </w:rPr>
        <w:t>график работы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</w:t>
      </w:r>
      <w:r w:rsidR="00D850A1">
        <w:rPr>
          <w:rFonts w:ascii="Times New Roman" w:hAnsi="Times New Roman" w:cs="Times New Roman"/>
          <w:sz w:val="28"/>
          <w:szCs w:val="28"/>
        </w:rPr>
        <w:t>сковской области», ответственного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и МФЦ;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5)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требования к письменному заявлению заявителей о предоставлении информации о порядке предоставления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6) перечень документов, необходимых для получения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7) выдержки из правовых актов, содержащих нормы, регулирующие деятельность по предоставлению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8) текст административного регламента с приложениями;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9) перечень документов, необходимых для получения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10) краткое описание порядка предоставления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11) образцы оформления документов, необходимых для получения муниципальной услуги, и требования к ним;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12) перечень типовых, наиболее актуальных вопросов граждан, отно</w:t>
      </w:r>
      <w:r w:rsidR="00D850A1">
        <w:rPr>
          <w:rFonts w:ascii="Times New Roman" w:hAnsi="Times New Roman" w:cs="Times New Roman"/>
          <w:sz w:val="28"/>
          <w:szCs w:val="28"/>
        </w:rPr>
        <w:t>сящихся к компетенции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области», МФЦ и ответы на них.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 размещается на информационных</w:t>
      </w:r>
      <w:r w:rsidR="00D850A1">
        <w:rPr>
          <w:rFonts w:ascii="Times New Roman" w:hAnsi="Times New Roman" w:cs="Times New Roman"/>
          <w:sz w:val="28"/>
          <w:szCs w:val="28"/>
        </w:rPr>
        <w:t xml:space="preserve"> стендах в помещениях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D850A1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 МФЦ, предназначенных для приема заявителей, на официал</w:t>
      </w:r>
      <w:r w:rsidR="00D850A1">
        <w:rPr>
          <w:rFonts w:ascii="Times New Roman" w:hAnsi="Times New Roman" w:cs="Times New Roman"/>
          <w:sz w:val="28"/>
          <w:szCs w:val="28"/>
        </w:rPr>
        <w:t>ьном сайте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D850A1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 официальном сайте МФЦ в сети Интернет, в федеральной государственной информационной системе «Единый портал государственных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Справочная информация о месте нахождения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50A1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</w:t>
      </w:r>
      <w:r w:rsidR="00D850A1">
        <w:rPr>
          <w:rFonts w:ascii="Times New Roman" w:hAnsi="Times New Roman" w:cs="Times New Roman"/>
          <w:sz w:val="28"/>
          <w:szCs w:val="28"/>
        </w:rPr>
        <w:t>сковской области», ответственного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МФЦ,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общении с г</w:t>
      </w:r>
      <w:r w:rsidR="00D850A1">
        <w:rPr>
          <w:rFonts w:ascii="Times New Roman" w:hAnsi="Times New Roman" w:cs="Times New Roman"/>
          <w:sz w:val="28"/>
          <w:szCs w:val="28"/>
        </w:rPr>
        <w:t>ражданами специалисты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D850A1">
        <w:rPr>
          <w:rFonts w:ascii="Times New Roman" w:hAnsi="Times New Roman" w:cs="Times New Roman"/>
          <w:sz w:val="28"/>
          <w:szCs w:val="28"/>
        </w:rPr>
        <w:t xml:space="preserve">, </w:t>
      </w:r>
      <w:r w:rsidRPr="00947EAF">
        <w:rPr>
          <w:rFonts w:ascii="Times New Roman" w:hAnsi="Times New Roman" w:cs="Times New Roman"/>
          <w:sz w:val="28"/>
          <w:szCs w:val="28"/>
        </w:rPr>
        <w:t>и работники МФЦ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4B0EC6" w:rsidRPr="00947EAF" w:rsidRDefault="004B0EC6" w:rsidP="00A17C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II. Стандарт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Наименование муниципальной услуги</w:t>
      </w:r>
    </w:p>
    <w:p w:rsidR="004B0EC6" w:rsidRPr="003420BE" w:rsidRDefault="00C527F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Запись на обзорные, тематические и интерактивные экскурсии.</w:t>
      </w:r>
      <w:r w:rsidRPr="00D850A1">
        <w:rPr>
          <w:rFonts w:ascii="Times New Roman" w:eastAsia="PMingLiU" w:hAnsi="Times New Roman" w:cs="Times New Roman"/>
          <w:sz w:val="28"/>
          <w:szCs w:val="28"/>
        </w:rPr>
        <w:t xml:space="preserve"> </w:t>
      </w:r>
    </w:p>
    <w:p w:rsidR="003420BE" w:rsidRPr="00D850A1" w:rsidRDefault="003420BE" w:rsidP="003420B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Наименование органа, предоставляющего муниципальную услугу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Предоставление муниципальной ус</w:t>
      </w:r>
      <w:r w:rsidR="006C0354">
        <w:rPr>
          <w:rFonts w:ascii="Times New Roman" w:hAnsi="Times New Roman" w:cs="Times New Roman"/>
          <w:sz w:val="28"/>
          <w:szCs w:val="28"/>
        </w:rPr>
        <w:t>луги осуществляется учреждением,  подведомственным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области». </w:t>
      </w:r>
      <w:r w:rsidR="006C0354">
        <w:rPr>
          <w:rFonts w:ascii="Times New Roman" w:hAnsi="Times New Roman" w:cs="Times New Roman"/>
          <w:color w:val="000000"/>
          <w:sz w:val="28"/>
          <w:szCs w:val="28"/>
        </w:rPr>
        <w:t>Учреждение,  подведомственно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="006C035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 организу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т предоставление муниципальной услуги по принципу «одного окна», в том числе на базе МФЦ.</w:t>
      </w:r>
    </w:p>
    <w:p w:rsidR="004B0EC6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Органы, предоставляющие муниципальную услугу, МФЦ, на базе которых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утвержденный решением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Совета депутатов Воскресенского муниципального района Московской области от 25 октября 2013 года №779/75 «О Перечне услуг, которые являются необходимыми и обязательными для предоставления муниципальных услуг администрацией Воскресенского муниципального района и предоставляются организациями, участвующими в предоставлении муниципальных услуг».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Результатами предоставления муниципальной услуги являются:</w:t>
      </w:r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C527F6">
        <w:rPr>
          <w:rFonts w:ascii="Times New Roman" w:hAnsi="Times New Roman" w:cs="Times New Roman"/>
          <w:sz w:val="28"/>
          <w:szCs w:val="28"/>
        </w:rPr>
        <w:t>запись на обзорные, тематические и интерактивные экскурсии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4B0EC6" w:rsidRPr="00947EAF" w:rsidRDefault="004B0EC6" w:rsidP="001176BD">
      <w:pPr>
        <w:pStyle w:val="a4"/>
        <w:widowControl w:val="0"/>
        <w:numPr>
          <w:ilvl w:val="0"/>
          <w:numId w:val="2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мотивированный отказ в предоставлении муниципальной услуги, оформленный на бумажном носителе или в электронной форме в соответствии с требованиями действующего законодательства.</w:t>
      </w:r>
    </w:p>
    <w:p w:rsidR="004B0EC6" w:rsidRPr="00947EAF" w:rsidRDefault="004B0EC6" w:rsidP="00A17C0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pStyle w:val="a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lang w:eastAsia="en-US"/>
        </w:rPr>
      </w:pPr>
      <w:r w:rsidRPr="00947EAF">
        <w:rPr>
          <w:lang w:eastAsia="en-US"/>
        </w:rPr>
        <w:t xml:space="preserve">Заявление, представленное на бумажном носителе в </w:t>
      </w:r>
      <w:r w:rsidR="006C0354">
        <w:t>учреждение,  подведомственно</w:t>
      </w:r>
      <w:r w:rsidRPr="00947EAF"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="006C0354">
        <w:t>,</w:t>
      </w:r>
      <w:r w:rsidR="00007F12">
        <w:t xml:space="preserve"> </w:t>
      </w:r>
      <w:r w:rsidRPr="00947EAF">
        <w:t>или МФЦ</w:t>
      </w:r>
      <w:r w:rsidRPr="00947EAF">
        <w:rPr>
          <w:i/>
          <w:iCs/>
        </w:rPr>
        <w:t xml:space="preserve">, </w:t>
      </w:r>
      <w:r w:rsidRPr="00947EAF">
        <w:rPr>
          <w:lang w:eastAsia="en-US"/>
        </w:rPr>
        <w:t xml:space="preserve">регистрируется в срок не более 3 календарных дней с момента поступления в </w:t>
      </w:r>
      <w:r w:rsidR="006C0354">
        <w:t>учреждение,  подведомственно</w:t>
      </w:r>
      <w:r w:rsidRPr="00947EAF"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lang w:eastAsia="en-US"/>
        </w:rPr>
        <w:t>.</w:t>
      </w:r>
    </w:p>
    <w:p w:rsidR="004B0EC6" w:rsidRPr="00947EAF" w:rsidRDefault="004B0EC6" w:rsidP="001176BD">
      <w:pPr>
        <w:pStyle w:val="a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lang w:eastAsia="en-US"/>
        </w:rPr>
      </w:pPr>
      <w:r w:rsidRPr="00947EAF">
        <w:rPr>
          <w:lang w:eastAsia="en-US"/>
        </w:rPr>
        <w:lastRenderedPageBreak/>
        <w:t xml:space="preserve">Регистрация заявления,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не позднее 1 рабочего дня, следующего за днем поступления в </w:t>
      </w:r>
      <w:r w:rsidR="006C0354">
        <w:t>учреждение,  подведомственно</w:t>
      </w:r>
      <w:r w:rsidRPr="00947EAF">
        <w:t>е муниципальному учреждению «Управление культуры администрации Воскресенского муниципального района Московской области».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не может превышать 30 календарных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0354">
        <w:rPr>
          <w:rFonts w:ascii="Times New Roman" w:hAnsi="Times New Roman" w:cs="Times New Roman"/>
          <w:sz w:val="28"/>
          <w:szCs w:val="28"/>
        </w:rPr>
        <w:t>заявления в учреждение,  подведомственно</w:t>
      </w:r>
      <w:r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="006C035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в МФЦ.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Выдача (направление) результата предоставления муниципальной услуги осуществляется в срок, не превышающий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календарных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дней.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947EAF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947EA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C0354" w:rsidRPr="00947EAF" w:rsidRDefault="006C0354" w:rsidP="006C0354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Федеральным законом от 29.12.1994  № 78-ФЗ (в ред. От 02.07.2013) «О библиотечном деле» («Собрание законодательства Российской Федерации», 02.01.1995, №1, ст.2)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 Законом Российской Федерации от 09.10.1992 № 3612-1 «Основы законодательства Российской Федерации о культуре» ("Российская газета", N 248, 17.11.1992)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>Собрание законодательства Российской Федерации, 2006, № 19, ст. 2060; 2010, № 27, ст. 3410, 2013, № 27, ст. 3474)</w:t>
      </w:r>
      <w:r w:rsidRPr="00947EAF">
        <w:rPr>
          <w:rFonts w:ascii="Times New Roman" w:hAnsi="Times New Roman" w:cs="Times New Roman"/>
          <w:sz w:val="28"/>
          <w:szCs w:val="28"/>
        </w:rPr>
        <w:t>;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947EAF">
        <w:rPr>
          <w:rFonts w:ascii="Times New Roman" w:hAnsi="Times New Roman" w:cs="Times New Roman"/>
          <w:sz w:val="28"/>
          <w:szCs w:val="28"/>
        </w:rPr>
        <w:t>Федеральным законом от 27.07.2010 (в ред. от 23.07.2013) № 210-ФЗ «Об организации предоставления государственных и муниципальных услуг» (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>Собрание законодательства Российской Федерации, 2010, № 31, ст. 4179; 2011, № 27, ст. 3880; № 29, ст. 4291; № 30, ст. 4587; № 49, ст. 7061; 2012, № 31, ст. 4322, 2013, № 30 (Часть I), ст. 4084)</w:t>
      </w:r>
      <w:r w:rsidRPr="00947EA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947EAF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Российской Федерации от 17.12.2009 № 1993-р (в ред. от 28.12.2011)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и органами субъектов Российской Федерации и муниципальными учреждениями» 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Собрание законодательства 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Российской Федерации, 2009, № 52, ст. 6626;2010, № 37, ст. 4777, 2012, № 2, ст. 375)</w:t>
      </w:r>
      <w:r w:rsidRPr="00947EA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- постановлением Правительства Московской области от 27.09.2013 г. № 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(Ежедневные Новости.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Подмосковье, № 199, 24.10.2013);</w:t>
      </w:r>
      <w:proofErr w:type="gramEnd"/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- постановлением Правительства Московской области от 25.04.2011 № 365/15"Об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области" (Ежедневные Новости.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Подмосковье, № 77, 05.05.2011);</w:t>
      </w:r>
      <w:proofErr w:type="gramEnd"/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- </w:t>
      </w:r>
      <w:r w:rsidRPr="00947EAF">
        <w:rPr>
          <w:rFonts w:ascii="Times New Roman" w:hAnsi="Times New Roman" w:cs="Times New Roman"/>
          <w:sz w:val="28"/>
          <w:szCs w:val="28"/>
        </w:rPr>
        <w:t>Постановление администрации Воскресенского муниципального района Московской области от 16 августа 2013 года № 1678 "Об утверждении в новой редакции Правил разработки и утверждения административных регламентов исполнения муниципальных функций, Правил разработки и утверждения административных регламентов предоставления муниципальных услуг и Правил проведения независимой экспертизы и экспертизы проектов административных регламентов предоставления муниципальных услуг (исполняемых функций) администрации Воскресенского муниципального района Московской области"</w:t>
      </w:r>
      <w:proofErr w:type="gramEnd"/>
    </w:p>
    <w:p w:rsidR="004B0EC6" w:rsidRPr="00947EAF" w:rsidRDefault="004B0EC6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Исчерпывающий перечень документов, необходимых, в соответствии с </w:t>
      </w: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 обращении за получением муниципальной услуги заявитель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представляет: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>1) заявление, которое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 должно содержать следующие сведения:</w:t>
      </w:r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>- для физических лиц: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 фамилию, имя, отчество (последнее - при наличии), личную подпись и дату, в заявлении также указывается почтовый или электронный адрес, по которому должен быть направлен ответ, либо отметка о получении ответа через МФЦ;</w:t>
      </w:r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>- для юридических лиц: полное и сокращенное (при наличии) наименование, организационно-правовую форму, подпись руководителя и дату, в заявлении также указывается почтовый или электронный адрес, по которому должен быть направлен ответ, либо отметка о получении ответа через МФЦ.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 В случае если предоставление информации предполагает обработку персональных данных, то к заявлению физические лица прикладывают документ, удостоверяющий личность заявителя.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личном приеме заявитель - физическое лицо представляет документ, удостоверяющий личность.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Заявителем представляется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Форма заявления представлена в Приложении 2 к административному регламенту. 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бумажном виде форма заявления может быть получена заявител</w:t>
      </w:r>
      <w:r w:rsidR="00655EB9">
        <w:rPr>
          <w:rFonts w:ascii="Times New Roman" w:hAnsi="Times New Roman" w:cs="Times New Roman"/>
          <w:sz w:val="28"/>
          <w:szCs w:val="28"/>
        </w:rPr>
        <w:t>ем непосредственно в учреждении,  подведомственном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655EB9">
        <w:rPr>
          <w:rFonts w:ascii="Times New Roman" w:hAnsi="Times New Roman" w:cs="Times New Roman"/>
          <w:sz w:val="28"/>
          <w:szCs w:val="28"/>
        </w:rPr>
        <w:t>,</w:t>
      </w:r>
      <w:r w:rsidR="00007F12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МФЦ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Форма заявления доступна для копирования и заполнения в электронном виде: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- на Едином портале государственных и муниципальных услуг;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ab/>
        <w:t xml:space="preserve">- на Портале государственных и муниципальных услуг Московской области, 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ab/>
        <w:t xml:space="preserve">- на официальном сайте 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муниципального учреждения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8" w:history="1">
        <w:r w:rsidRPr="001176BD">
          <w:rPr>
            <w:rStyle w:val="af1"/>
            <w:rFonts w:ascii="Times New Roman" w:hAnsi="Times New Roman" w:cs="Times New Roman"/>
            <w:sz w:val="28"/>
            <w:szCs w:val="28"/>
          </w:rPr>
          <w:t>http://www.culture-vmr.ru/</w:t>
        </w:r>
      </w:hyperlink>
      <w:r w:rsidRPr="001176BD">
        <w:rPr>
          <w:rFonts w:ascii="Times New Roman" w:hAnsi="Times New Roman" w:cs="Times New Roman"/>
          <w:sz w:val="28"/>
          <w:szCs w:val="28"/>
        </w:rPr>
        <w:t>;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ab/>
        <w:t xml:space="preserve">- на сайте МФЦ, 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ab/>
        <w:t xml:space="preserve">По желанию заявителя может быть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выслана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на адрес его электронной почты.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  <w:proofErr w:type="gramEnd"/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муниципальной услуги не требуется.</w:t>
      </w:r>
    </w:p>
    <w:p w:rsidR="004B0EC6" w:rsidRPr="00947EAF" w:rsidRDefault="00B46AD5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Учреждение,  подведомственно</w:t>
      </w:r>
      <w:r w:rsidR="004B0EC6"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4B0EC6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и МФЦ</w:t>
      </w:r>
      <w:r w:rsidR="004B0EC6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4B0EC6" w:rsidRPr="00947EAF" w:rsidRDefault="00B46AD5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Учреждение,  подведомственно</w:t>
      </w:r>
      <w:r w:rsidR="004B0EC6"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4B0EC6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и МФЦ</w:t>
      </w:r>
      <w:r w:rsidR="004B0EC6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не вправе требовать от заявителя также представления документов,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</w:t>
      </w:r>
      <w:proofErr w:type="gramEnd"/>
      <w:r w:rsidR="004B0EC6" w:rsidRPr="00947EAF">
        <w:rPr>
          <w:rFonts w:ascii="Times New Roman" w:hAnsi="Times New Roman" w:cs="Times New Roman"/>
          <w:sz w:val="28"/>
          <w:szCs w:val="28"/>
        </w:rPr>
        <w:t>, муниципальными правовыми актами.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B0EC6" w:rsidRPr="00947EAF" w:rsidRDefault="004B0EC6" w:rsidP="001176BD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pStyle w:val="a4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Заявителю может быть отказано в приеме заявления и прилагаемых к нему документов на следующих основаниях: </w:t>
      </w:r>
    </w:p>
    <w:p w:rsidR="004B0EC6" w:rsidRPr="00947EAF" w:rsidRDefault="004B0EC6" w:rsidP="001176BD">
      <w:pPr>
        <w:pStyle w:val="12"/>
        <w:autoSpaceDE w:val="0"/>
        <w:autoSpaceDN w:val="0"/>
        <w:adjustRightInd w:val="0"/>
        <w:spacing w:after="0" w:line="240" w:lineRule="auto"/>
        <w:ind w:left="0"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      заявление и документы не поддаются прочтению;</w:t>
      </w:r>
    </w:p>
    <w:p w:rsidR="004B0EC6" w:rsidRPr="00947EAF" w:rsidRDefault="004B0EC6" w:rsidP="001176BD">
      <w:pPr>
        <w:pStyle w:val="12"/>
        <w:autoSpaceDE w:val="0"/>
        <w:autoSpaceDN w:val="0"/>
        <w:adjustRightInd w:val="0"/>
        <w:spacing w:after="0" w:line="240" w:lineRule="auto"/>
        <w:ind w:left="0"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      заявление и документы представлены в ненадлежащий орган;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- представленные заявление и (или) документы по форме и (или) содержанию не соответствуют требованиям действующего законодательства.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 заявление и документы представлены лицом, не уполномоченным представлять интересы заявителя</w:t>
      </w:r>
    </w:p>
    <w:p w:rsidR="004B0EC6" w:rsidRPr="00947EAF" w:rsidRDefault="004B0EC6" w:rsidP="00A17C0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 выявление в представленных документах недостоверной, искаженной или неполной информации;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 подача заявления лицом, не входящим в перечень лиц, установленный пунктом 3 настоящего административного регламента;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3) непредставление заявителем документов, предусмотренных в пункте 20 настоящего административного регламента;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4) запрашиваемая информация не относится к </w:t>
      </w:r>
      <w:r w:rsidR="005C25DD">
        <w:rPr>
          <w:rFonts w:ascii="Times New Roman" w:hAnsi="Times New Roman" w:cs="Times New Roman"/>
          <w:sz w:val="28"/>
          <w:szCs w:val="28"/>
          <w:lang w:eastAsia="en-US"/>
        </w:rPr>
        <w:t>записи на обзорные, тематические и интерактивные экскурсии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>5) запрашиваемая информация ранее предоставлялась пользователю информацией</w:t>
      </w:r>
      <w:proofErr w:type="gramEnd"/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Письменное решение об отказе в приеме документов, необходимых для предоставления муниципальной услуги подписывается </w:t>
      </w:r>
      <w:r w:rsidR="00B46AD5">
        <w:rPr>
          <w:rFonts w:ascii="Times New Roman" w:hAnsi="Times New Roman" w:cs="Times New Roman"/>
          <w:color w:val="000000"/>
          <w:sz w:val="28"/>
          <w:szCs w:val="28"/>
        </w:rPr>
        <w:t>руководителем</w:t>
      </w:r>
      <w:r w:rsidRPr="001176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6AD5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B46A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 выдается заявителю с указанием причин отказа.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 требованию заявителя решение об отказе в приеме документов предоставляется в электронной форме, выдается лично или направляется по почте в письменной форме, либо выдается в МФЦ.</w:t>
      </w:r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Уведомление о приостановлении предоставления муниципальной услуги выдается (направляется) заявителю не позднее следующего рабочего дня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решения о приостановлении предоставления муниципальной услуги.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Услуги, необходимые и обязательные для предоставления муниципальной услуги, отсутствуют. 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бесплатно. </w:t>
      </w:r>
    </w:p>
    <w:p w:rsidR="004B0EC6" w:rsidRPr="00947EAF" w:rsidRDefault="004B0EC6" w:rsidP="00A17C0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 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Срок ожидания в очереди при получении результата предоставления муниципальной услуги не должен превышать 15 минут.</w:t>
      </w:r>
    </w:p>
    <w:p w:rsidR="004B0EC6" w:rsidRPr="00947EAF" w:rsidRDefault="004B0EC6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помещениям, в которых предоставляется </w:t>
      </w:r>
      <w:r w:rsidRPr="00947EAF">
        <w:rPr>
          <w:rFonts w:ascii="Times New Roman" w:hAnsi="Times New Roman" w:cs="Times New Roman"/>
          <w:b/>
          <w:bCs/>
          <w:sz w:val="28"/>
          <w:szCs w:val="28"/>
        </w:rPr>
        <w:lastRenderedPageBreak/>
        <w:t>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Предоставление муниципальных услуг осуществляется в специально выделенных для </w:t>
      </w:r>
      <w:r w:rsidR="00B46AD5">
        <w:rPr>
          <w:rFonts w:ascii="Times New Roman" w:hAnsi="Times New Roman" w:cs="Times New Roman"/>
          <w:sz w:val="28"/>
          <w:szCs w:val="28"/>
        </w:rPr>
        <w:t>этих целей помещениях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B46AD5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 МФЦ. 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наименование органа;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номера телефонов для справок;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адрес официального сайта.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Характеристики помещений приема и выдачи документов в части объемно-планировочных и конструктивных решений, освещения, пожарной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Информация на табло может выводиться в виде бегущей строки.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Информационное табло размещается рядом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входом в помещение таким образом, чтобы обеспечить видимость максимально возможному количеству заинтересованных лиц.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Информация о фамилии, имени, отчестве и должностях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6AD5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B46AD5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 МФЦ, должна быть размещена на личной информационной табличке и на рабочем месте специалиста.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Прием комплекта документов, необходимых для осуществления </w:t>
      </w:r>
      <w:r w:rsidR="005C25DD">
        <w:rPr>
          <w:rFonts w:ascii="Times New Roman" w:hAnsi="Times New Roman" w:cs="Times New Roman"/>
          <w:sz w:val="28"/>
          <w:szCs w:val="28"/>
        </w:rPr>
        <w:t>записи на обзорные, тематические и интерактивные экскурсии</w:t>
      </w:r>
      <w:r w:rsidRPr="00947EAF">
        <w:rPr>
          <w:rFonts w:ascii="Times New Roman" w:hAnsi="Times New Roman" w:cs="Times New Roman"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4B0EC6" w:rsidRPr="00947EAF" w:rsidRDefault="004B0EC6" w:rsidP="008030C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МФЦ</w:t>
      </w:r>
      <w:r w:rsidR="00B46AD5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Показателями доступности и качества муниципальной услуги являются: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полнота информирования граждан;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отсутствие жалоб на решения, действия (безде</w:t>
      </w:r>
      <w:r w:rsidR="00B46AD5">
        <w:rPr>
          <w:rFonts w:ascii="Times New Roman" w:hAnsi="Times New Roman" w:cs="Times New Roman"/>
          <w:sz w:val="28"/>
          <w:szCs w:val="28"/>
        </w:rPr>
        <w:t>йствие) специалистов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 МФЦ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947EAF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Заявителям предоставляется возможность получения информации о ходе предоставления муниципальной услуги,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окна» на базе МФЦ.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Заявление о предоставлении муниципальной услуги подается в МФЦ в соответствии с требованиями Федерального </w:t>
      </w:r>
      <w:hyperlink r:id="rId9" w:history="1">
        <w:r w:rsidRPr="00947EA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47EAF">
        <w:rPr>
          <w:rFonts w:ascii="Times New Roman" w:hAnsi="Times New Roman" w:cs="Times New Roman"/>
          <w:sz w:val="28"/>
          <w:szCs w:val="28"/>
        </w:rPr>
        <w:t xml:space="preserve"> № 210-ФЗ. Организация предоставления муниципальной услуги осуществляется в МФЦ в соответствии с заключенными в установленном порядке соглашениями о взаимодействии.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получении муниципальной услуги заявитель осуществляет не более 2 взаимодействий с</w:t>
      </w:r>
      <w:r w:rsidR="00B46AD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6AD5">
        <w:rPr>
          <w:rFonts w:ascii="Times New Roman" w:hAnsi="Times New Roman" w:cs="Times New Roman"/>
          <w:sz w:val="28"/>
          <w:szCs w:val="28"/>
        </w:rPr>
        <w:t>специалистами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B46A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работниками МФЦ</w:t>
      </w:r>
      <w:r w:rsidR="00B46AD5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 при подаче заявления и документов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6AD5">
        <w:rPr>
          <w:rFonts w:ascii="Times New Roman" w:hAnsi="Times New Roman" w:cs="Times New Roman"/>
          <w:sz w:val="28"/>
          <w:szCs w:val="28"/>
        </w:rPr>
        <w:t>учреждение,  подведомственно</w:t>
      </w:r>
      <w:r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области», МФЦ;</w:t>
      </w: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 при получении результата предоставления муниципальной услуги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6AD5">
        <w:rPr>
          <w:rFonts w:ascii="Times New Roman" w:hAnsi="Times New Roman" w:cs="Times New Roman"/>
          <w:sz w:val="28"/>
          <w:szCs w:val="28"/>
        </w:rPr>
        <w:t>учреждении,  подведомственному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области», МФЦ.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 ожидания в очереди при обращении заявителя для получения муниципальной услуги не может превышать 15 минут.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Заявителю предоставляется возможность личного обращения за получением муниципальной услуги по принципу «одного окна» в МФЦ, а также обращения в электронной форме посредством официального сайта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муниципального учреждения «Управление культуры администрации Воскресенского муниципального района Московской области» в сети Интернет, сайта МФЦ в сети Интернет, Единого портала государственных и муниципальных услуг, Портала государственных и муниципальных услуг Московской области.</w:t>
      </w:r>
      <w:proofErr w:type="gramEnd"/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Иные требования, в том числе учитывающие особенности предоставления муниципальной услуги в электронной форме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Организация предоставления муниципальной услуги осуществляется по принципу «одного окна» на базе МФЦ при личном обращении заявителя.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работниками МФЦ исполняются следующие административные процедуры: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прием и регистрация заявления и документов, необходимых для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рассмотрение заявления и принятие решения о предоставлении (об отказе предоставления) муниципальной услуги;</w:t>
      </w: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выдача документа, являющегося результатом предоставления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Организация предоставления муниципальной услуги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базе МФЦ осуществляется в соответствии с соглашением о взаимодействии между муниципальном учреждением «Управление культуры администрации Воскресенского муниципального района Московской области»</w:t>
      </w:r>
      <w:r w:rsidR="00B46AD5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 МФЦ, заключенным в установленном порядке.</w:t>
      </w:r>
      <w:proofErr w:type="gramEnd"/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ознакомления с формой заявления,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необходимой для получения муниципальной услуги, обеспечения доступа к ним для копирования и заполнения в электронном виде;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направления запроса и документов, необходимых для предоставления муниципальной услуги;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5) получения результата предоставления муниципальной услуги в соответствии с действующим законодательством.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10" w:history="1">
        <w:r w:rsidRPr="00947EA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47EAF">
        <w:rPr>
          <w:rFonts w:ascii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11" w:history="1">
        <w:r w:rsidRPr="00947EA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47EAF">
        <w:rPr>
          <w:rFonts w:ascii="Times New Roman" w:hAnsi="Times New Roman" w:cs="Times New Roman"/>
          <w:sz w:val="28"/>
          <w:szCs w:val="28"/>
        </w:rPr>
        <w:t xml:space="preserve"> № 210-ФЗ.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При направлении заявления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подпункте 2 пункта20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Заявителям предоставляется возможность для предварительной записи на подачу заявления для предоставления муниципальной услуги. Предварительная запись может осуществляться следующими способами по выбору заявителя: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="00164789">
        <w:rPr>
          <w:rFonts w:ascii="Times New Roman" w:hAnsi="Times New Roman" w:cs="Times New Roman"/>
          <w:sz w:val="28"/>
          <w:szCs w:val="28"/>
        </w:rPr>
        <w:t>учреждение,  подведомственно</w:t>
      </w:r>
      <w:r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="0016478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eastAsia="PMingLiU" w:hAnsi="Times New Roman" w:cs="Times New Roman"/>
          <w:sz w:val="28"/>
          <w:szCs w:val="28"/>
        </w:rPr>
        <w:t>или МФЦ;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по телефону </w:t>
      </w:r>
      <w:r w:rsidR="00F8746F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F8746F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 или МФЦ;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через официальный сайт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муниципального учреждения «Управление культуры администрации Воскресенского муниципального района Московской области»</w:t>
      </w:r>
      <w:r w:rsidR="00FC7A97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eastAsia="PMingLiU" w:hAnsi="Times New Roman" w:cs="Times New Roman"/>
          <w:sz w:val="28"/>
          <w:szCs w:val="28"/>
        </w:rPr>
        <w:t>или МФЦ.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для физического лица: фамилию, имя, отчество (последнее при наличии);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для юридического лица: наименование юридического лица; 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контактный номер телефона;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 МФЦ, может распечатать аналог талона-подтверждения.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Заявителям, записавшимся на прием через официальный сайт МФЦ,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приема (приемное время) заявителей по предварительной записи устанавл</w:t>
      </w:r>
      <w:r w:rsidR="00164789">
        <w:rPr>
          <w:rFonts w:ascii="Times New Roman" w:hAnsi="Times New Roman" w:cs="Times New Roman"/>
          <w:sz w:val="28"/>
          <w:szCs w:val="28"/>
        </w:rPr>
        <w:t>ивается руководителем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164789">
        <w:rPr>
          <w:rFonts w:ascii="Times New Roman" w:hAnsi="Times New Roman" w:cs="Times New Roman"/>
          <w:sz w:val="28"/>
          <w:szCs w:val="28"/>
        </w:rPr>
        <w:t xml:space="preserve">, </w:t>
      </w:r>
      <w:r w:rsidRPr="00947EAF">
        <w:rPr>
          <w:rFonts w:ascii="Times New Roman" w:eastAsia="PMingLiU" w:hAnsi="Times New Roman" w:cs="Times New Roman"/>
          <w:sz w:val="28"/>
          <w:szCs w:val="28"/>
        </w:rPr>
        <w:t>или МФЦ</w:t>
      </w:r>
      <w:r w:rsidRPr="00947EAF">
        <w:rPr>
          <w:rFonts w:ascii="Times New Roman" w:hAnsi="Times New Roman" w:cs="Times New Roman"/>
          <w:sz w:val="28"/>
          <w:szCs w:val="28"/>
        </w:rPr>
        <w:t xml:space="preserve"> в зависимости от интенсивности обращений.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III. 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4B0EC6" w:rsidRPr="00947EAF" w:rsidRDefault="004B0EC6" w:rsidP="00C527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 прием и регистрация заявления и документов, необходимых для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рассмотрение заявления и принятие решения о предоставлении (об отказе предоставления)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Блок-схема предоставления муниципальной услуги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Блок-схема последовательности действий при предоставлении муниципальной услуги представлена в Приложении 3 к административному регламенту.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Прием и регистрация заявления и документов, необходимых для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по приему и регистрации заявления и документов, необходимых для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услуги, я</w:t>
      </w:r>
      <w:r w:rsidR="00164789">
        <w:rPr>
          <w:rFonts w:ascii="Times New Roman" w:hAnsi="Times New Roman" w:cs="Times New Roman"/>
          <w:sz w:val="28"/>
          <w:szCs w:val="28"/>
        </w:rPr>
        <w:t>вляется поступление в учреждение,  подведомственно</w:t>
      </w:r>
      <w:r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="00FC7A97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услуги  представленного заявителем:</w:t>
      </w:r>
    </w:p>
    <w:p w:rsidR="004B0EC6" w:rsidRPr="00947EAF" w:rsidRDefault="00164789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учреждение,  подведомственно</w:t>
      </w:r>
      <w:r w:rsidR="004B0EC6"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="004B0EC6" w:rsidRPr="00947EAF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посредством почтового отправления;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электронной форме посредством Единого портала государственных и муниципальных услуг, Портала государственных и муниципальных услуг Московской области, электронной почты;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б) в МФЦ посредством личного обращения заявителя.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 осуществляется в МФЦ в соответствии с соглашением о взаимодействии между муниципальным учреждением «Управление культуры администрации Воскресенского муниципального района Московской области»</w:t>
      </w:r>
      <w:r w:rsidR="00164789">
        <w:rPr>
          <w:rFonts w:ascii="Times New Roman" w:hAnsi="Times New Roman" w:cs="Times New Roman"/>
          <w:sz w:val="28"/>
          <w:szCs w:val="28"/>
        </w:rPr>
        <w:t xml:space="preserve">, </w:t>
      </w:r>
      <w:r w:rsidRPr="00947EAF">
        <w:rPr>
          <w:rFonts w:ascii="Times New Roman" w:hAnsi="Times New Roman" w:cs="Times New Roman"/>
          <w:sz w:val="28"/>
          <w:szCs w:val="28"/>
        </w:rPr>
        <w:t>и МФЦ, заключенным в установленном порядке.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Прием и регистрация заявления и прилагаемых к нему документов осуществляется специалистами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4789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164789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или 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МФЦ, ответственным за прием и регистрацию документов.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поступлении заявления и прилагаемых к нему документов посредством личного обращ</w:t>
      </w:r>
      <w:r w:rsidR="00164789">
        <w:rPr>
          <w:rFonts w:ascii="Times New Roman" w:hAnsi="Times New Roman" w:cs="Times New Roman"/>
          <w:sz w:val="28"/>
          <w:szCs w:val="28"/>
        </w:rPr>
        <w:t>ения заявителя в учреждение,  подведомственно</w:t>
      </w:r>
      <w:r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МФЦ, специалист, ответственный за прием и регистрацию документов, осуществляет следующую последовательность действий: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устанавливает предмет обращения;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 (в случае, если заявителем является физическое лицо); 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 проверяет заявление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5) осуществляет прием заявления и при наличии выявленных недостатков  описывает их;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6) вручает копию описи заявителю.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Pr="00C52728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минут.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При отсутствии у заявителя, обратившегося лично, заполненного заявления или неправильном его за</w:t>
      </w:r>
      <w:r w:rsidR="00164789">
        <w:rPr>
          <w:rFonts w:ascii="Times New Roman" w:hAnsi="Times New Roman" w:cs="Times New Roman"/>
          <w:sz w:val="28"/>
          <w:szCs w:val="28"/>
        </w:rPr>
        <w:t>полнении, специалисты учреждения,</w:t>
      </w:r>
      <w:r w:rsidRPr="00947EAF">
        <w:rPr>
          <w:rFonts w:ascii="Times New Roman" w:hAnsi="Times New Roman" w:cs="Times New Roman"/>
          <w:sz w:val="28"/>
          <w:szCs w:val="28"/>
        </w:rPr>
        <w:t xml:space="preserve">  подве</w:t>
      </w:r>
      <w:r w:rsidR="00164789">
        <w:rPr>
          <w:rFonts w:ascii="Times New Roman" w:hAnsi="Times New Roman" w:cs="Times New Roman"/>
          <w:sz w:val="28"/>
          <w:szCs w:val="28"/>
        </w:rPr>
        <w:t>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</w:t>
      </w:r>
      <w:r w:rsidR="00164789">
        <w:rPr>
          <w:rFonts w:ascii="Times New Roman" w:hAnsi="Times New Roman" w:cs="Times New Roman"/>
          <w:sz w:val="28"/>
          <w:szCs w:val="28"/>
        </w:rPr>
        <w:t xml:space="preserve">ного района Московской области», </w:t>
      </w:r>
      <w:r w:rsidRPr="00947EAF">
        <w:rPr>
          <w:rFonts w:ascii="Times New Roman" w:hAnsi="Times New Roman" w:cs="Times New Roman"/>
          <w:sz w:val="28"/>
          <w:szCs w:val="28"/>
        </w:rPr>
        <w:t>или работник МФЦ, ответственный за прием и регистрацию документов, консультирует заявителя по вопросам заполнения заявления.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В случае поступления заявления и прилагаемых к нему документов (при наличии) в электронной форме специалисты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4789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</w:t>
      </w:r>
      <w:r w:rsidR="00164789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Воскресенского муниципального района Московской области»</w:t>
      </w:r>
      <w:r w:rsidR="00164789">
        <w:rPr>
          <w:rFonts w:ascii="Times New Roman" w:hAnsi="Times New Roman" w:cs="Times New Roman"/>
          <w:sz w:val="28"/>
          <w:szCs w:val="28"/>
        </w:rPr>
        <w:t xml:space="preserve">, </w:t>
      </w:r>
      <w:r w:rsidRPr="00947EAF">
        <w:rPr>
          <w:rFonts w:ascii="Times New Roman" w:hAnsi="Times New Roman" w:cs="Times New Roman"/>
          <w:sz w:val="28"/>
          <w:szCs w:val="28"/>
        </w:rPr>
        <w:t>или МФЦ, ответственный за прием и регистрацию документов, осуществляет следующую последовательность действий:</w:t>
      </w:r>
      <w:proofErr w:type="gramEnd"/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просматривает электронный образ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и прилагаемых к нему документов;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 направляет заявителю через личный кабинет уведомление о получении заявления и прилагаемых к нему документов (при наличии).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Специал</w:t>
      </w:r>
      <w:r w:rsidR="00164789">
        <w:rPr>
          <w:rFonts w:ascii="Times New Roman" w:hAnsi="Times New Roman" w:cs="Times New Roman"/>
          <w:sz w:val="28"/>
          <w:szCs w:val="28"/>
        </w:rPr>
        <w:t>исты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164789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или работник МФЦ осуществляет регистрацию заявления и прилагаемых к нему документов в соответствии с порядком делопроизводс</w:t>
      </w:r>
      <w:r w:rsidR="00164789">
        <w:rPr>
          <w:rFonts w:ascii="Times New Roman" w:hAnsi="Times New Roman" w:cs="Times New Roman"/>
          <w:sz w:val="28"/>
          <w:szCs w:val="28"/>
        </w:rPr>
        <w:t>тва, установленным в учреждении,  подведомственном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164789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в том числе осуществляет внесение соответствующих сведений в журнал регистрации обращений о предоставлении муниципальной услуги и (или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) в соответствующую и</w:t>
      </w:r>
      <w:r w:rsidR="00164789">
        <w:rPr>
          <w:rFonts w:ascii="Times New Roman" w:hAnsi="Times New Roman" w:cs="Times New Roman"/>
          <w:sz w:val="28"/>
          <w:szCs w:val="28"/>
        </w:rPr>
        <w:t>нформационную систему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</w:t>
      </w:r>
      <w:r w:rsidR="00164789">
        <w:rPr>
          <w:rFonts w:ascii="Times New Roman" w:hAnsi="Times New Roman" w:cs="Times New Roman"/>
          <w:sz w:val="28"/>
          <w:szCs w:val="28"/>
        </w:rPr>
        <w:t>ок, не превышающий 1 календарного дня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и прилагаемых к нему документов  в у</w:t>
      </w:r>
      <w:r w:rsidR="00164789">
        <w:rPr>
          <w:rFonts w:ascii="Times New Roman" w:hAnsi="Times New Roman" w:cs="Times New Roman"/>
          <w:sz w:val="28"/>
          <w:szCs w:val="28"/>
        </w:rPr>
        <w:t>чреждение, подведомственное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 (при наличии), полученных в электронной форме, осуществляется не позднее рабочего дня, следующего за </w:t>
      </w:r>
      <w:r w:rsidR="00164789">
        <w:rPr>
          <w:rFonts w:ascii="Times New Roman" w:hAnsi="Times New Roman" w:cs="Times New Roman"/>
          <w:sz w:val="28"/>
          <w:szCs w:val="28"/>
        </w:rPr>
        <w:t>днем их поступления в учреждение,  подведомственно</w:t>
      </w:r>
      <w:r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После регистрации заявление и прилагаемые к нему документы (при наличии), не позднее рабочего дня следующего за днем их регистрации,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направляются на расс</w:t>
      </w:r>
      <w:r w:rsidR="00164789">
        <w:rPr>
          <w:rFonts w:ascii="Times New Roman" w:hAnsi="Times New Roman" w:cs="Times New Roman"/>
          <w:sz w:val="28"/>
          <w:szCs w:val="28"/>
        </w:rPr>
        <w:t>мотрение специалистам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работнику МФЦ, ответственному за подготовку документов по муниципальной услуге.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5 календарных дней с момента по</w:t>
      </w:r>
      <w:r w:rsidR="008B418D">
        <w:rPr>
          <w:rFonts w:ascii="Times New Roman" w:hAnsi="Times New Roman" w:cs="Times New Roman"/>
          <w:sz w:val="28"/>
          <w:szCs w:val="28"/>
        </w:rPr>
        <w:t>ступления заявления в учреждение,</w:t>
      </w:r>
      <w:r w:rsidRPr="00947EAF">
        <w:rPr>
          <w:rFonts w:ascii="Times New Roman" w:hAnsi="Times New Roman" w:cs="Times New Roman"/>
          <w:sz w:val="28"/>
          <w:szCs w:val="28"/>
        </w:rPr>
        <w:t xml:space="preserve">  подве</w:t>
      </w:r>
      <w:r w:rsidR="008B418D">
        <w:rPr>
          <w:rFonts w:ascii="Times New Roman" w:hAnsi="Times New Roman" w:cs="Times New Roman"/>
          <w:sz w:val="28"/>
          <w:szCs w:val="28"/>
        </w:rPr>
        <w:t>домственно</w:t>
      </w:r>
      <w:r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или в МФЦ.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по приему и регистрации заявления и прилагаемых к нему документов (при наличии), необходимых для предоставления муниципальной услуги, является передача заявления и прилагаемых к нему до</w:t>
      </w:r>
      <w:r w:rsidR="008B418D">
        <w:rPr>
          <w:rFonts w:ascii="Times New Roman" w:hAnsi="Times New Roman" w:cs="Times New Roman"/>
          <w:sz w:val="28"/>
          <w:szCs w:val="28"/>
        </w:rPr>
        <w:t>кументов специалистам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области», либо работнику МФЦ, ответственному за предоставление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</w:t>
      </w:r>
      <w:r w:rsidR="008B418D">
        <w:rPr>
          <w:rFonts w:ascii="Times New Roman" w:hAnsi="Times New Roman" w:cs="Times New Roman"/>
          <w:sz w:val="28"/>
          <w:szCs w:val="28"/>
        </w:rPr>
        <w:t>нформационную систему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Рассмотрение заявления и принятие решения о предоставлении (об отказе предоставления)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и документов специалистам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18D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="00D76C45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работнику МФЦ, ответственному за предоставление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Рассмотрение заявления и представленных документов, необходимых для предоставления муниципальной услуги и принятие решения о предоставлении (об отказе в предоставлении) муниципальной услуги осуществляется в МФЦ в соответствии с заключенными в установленном порядке соглашениями о взаимодействии.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Рассмотрение заявления о предоставлении муниципальной услуги и представленных документов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специалистами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18D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или работником МФЦ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8B418D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Специалисты учреждения,</w:t>
      </w:r>
      <w:r w:rsidR="004B0EC6" w:rsidRPr="00947EAF">
        <w:rPr>
          <w:rFonts w:ascii="Times New Roman" w:hAnsi="Times New Roman" w:cs="Times New Roman"/>
          <w:sz w:val="28"/>
          <w:szCs w:val="28"/>
        </w:rPr>
        <w:t xml:space="preserve">  подведомстве</w:t>
      </w:r>
      <w:r>
        <w:rPr>
          <w:rFonts w:ascii="Times New Roman" w:hAnsi="Times New Roman" w:cs="Times New Roman"/>
          <w:sz w:val="28"/>
          <w:szCs w:val="28"/>
        </w:rPr>
        <w:t>нного</w:t>
      </w:r>
      <w:r w:rsidR="004B0EC6"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6C45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или работник МФЦ, ответственный за предоставление муниципальной услуги,</w:t>
      </w:r>
      <w:r w:rsidR="004B0EC6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осуществляет следующие действия: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 (заявителей));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б) проверяет заявление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в) рассматривает заявление на предмет соответствия запрашиваемой и</w:t>
      </w:r>
      <w:r w:rsidR="008B418D">
        <w:rPr>
          <w:rFonts w:ascii="Times New Roman" w:hAnsi="Times New Roman" w:cs="Times New Roman"/>
          <w:sz w:val="28"/>
          <w:szCs w:val="28"/>
        </w:rPr>
        <w:t>нформации полномочиям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 и (или) максимальный срок выполнения административного действия по рассмотрению заявления составляет не более 1 дня.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наличия оснований для отказа в предоставлении муниципальной услуги, изложенных в пункте 25 настоящего административного регл</w:t>
      </w:r>
      <w:r w:rsidR="008B418D">
        <w:rPr>
          <w:rFonts w:ascii="Times New Roman" w:hAnsi="Times New Roman" w:cs="Times New Roman"/>
          <w:sz w:val="28"/>
          <w:szCs w:val="28"/>
        </w:rPr>
        <w:t>амента, специалистами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="00D76C45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работник МФЦ, ответственный за предоставление муниципальной услуги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готовит мотивированный отказ в предоставлении муниципальной услуги и направляет на подпись руководителю учреждения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подведомственного муниципальному учреждению «Управление культуры администрации Воскресенского муниципального района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Московской области».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 и (или) максимальный срок выполнения административного действия по подготовке мотивированного отказа в предоставлении муниципальной услуги составляет не более 5 дней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В случае если заявление оформлено в соответствии с требованиями, изложенными в пункте 20 настоящего административного регламента и в случае отсутствия оснований для отказа в предоставлении муниципальной</w:t>
      </w:r>
      <w:r w:rsidR="008B418D">
        <w:rPr>
          <w:rFonts w:ascii="Times New Roman" w:hAnsi="Times New Roman" w:cs="Times New Roman"/>
          <w:sz w:val="28"/>
          <w:szCs w:val="28"/>
        </w:rPr>
        <w:t xml:space="preserve"> услуги, специалисты  учреждения,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или работник МФЦ, ответственный  за предоставление муниципальной услуги принимает решение о предоставлении муниципальной услуги и подготавливает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письменный ответ с </w:t>
      </w:r>
      <w:r w:rsidR="005C25DD">
        <w:rPr>
          <w:rFonts w:ascii="Times New Roman" w:hAnsi="Times New Roman" w:cs="Times New Roman"/>
          <w:sz w:val="28"/>
          <w:szCs w:val="28"/>
        </w:rPr>
        <w:t>подтверждением</w:t>
      </w:r>
      <w:proofErr w:type="gramEnd"/>
      <w:r w:rsidR="005C25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C25DD">
        <w:rPr>
          <w:rFonts w:ascii="Times New Roman" w:hAnsi="Times New Roman" w:cs="Times New Roman"/>
          <w:sz w:val="28"/>
          <w:szCs w:val="28"/>
        </w:rPr>
        <w:t>записи на обзорные, тематические и интерактивные</w:t>
      </w:r>
      <w:r w:rsidR="00047D8D">
        <w:rPr>
          <w:rFonts w:ascii="Times New Roman" w:hAnsi="Times New Roman" w:cs="Times New Roman"/>
          <w:sz w:val="28"/>
          <w:szCs w:val="28"/>
        </w:rPr>
        <w:t xml:space="preserve">, и в </w:t>
      </w:r>
      <w:r w:rsidR="00047D8D" w:rsidRPr="005C25DD">
        <w:rPr>
          <w:rFonts w:ascii="Times New Roman" w:hAnsi="Times New Roman" w:cs="Times New Roman"/>
          <w:sz w:val="28"/>
          <w:szCs w:val="28"/>
        </w:rPr>
        <w:t>течение</w:t>
      </w:r>
      <w:r w:rsidRPr="005C25DD">
        <w:rPr>
          <w:rFonts w:ascii="Times New Roman" w:hAnsi="Times New Roman" w:cs="Times New Roman"/>
          <w:sz w:val="28"/>
          <w:szCs w:val="28"/>
        </w:rPr>
        <w:t xml:space="preserve"> 10 рабочих дней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направляет указанные документы на подпись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руководителю учреждения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подведомственного муниципальному учреждению «Управление культуры администрации Воскресенского муниципального района Московской области»</w:t>
      </w:r>
      <w:proofErr w:type="gramEnd"/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Результатом административной процедуры является подписанный мотивированный отказ в предоставлении муниципальной услуги или письменный ответ, содержащий запрашиваемую информацию.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административной процедуры составляет не более 20 календарных дней.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внесение записи в соответствующий журнал регистрации или в соответствующую информационную систему (при наличии) с присвоением регистрационного номера.</w:t>
      </w:r>
    </w:p>
    <w:p w:rsidR="004B0EC6" w:rsidRPr="00947EAF" w:rsidRDefault="004B0EC6" w:rsidP="008030CB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Выдача документа, являющегося результатом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подписанный мотивированный отказ в предоставлении муниципальной услуги или ответ, содержащий запрашиваемую информацию.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услуги, осуществляется МФЦ в соответствии с заключенными в установленном порядке соглашениями о взаимодействии.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осуществляется способом, указанным заявителем при подаче заявления на получение муниципальной услуги, в том числе: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</w:t>
      </w:r>
      <w:r w:rsidR="008B418D">
        <w:rPr>
          <w:rFonts w:ascii="Times New Roman" w:hAnsi="Times New Roman" w:cs="Times New Roman"/>
          <w:sz w:val="28"/>
          <w:szCs w:val="28"/>
        </w:rPr>
        <w:t>ри личном обращении в учреждение, подведомственно</w:t>
      </w:r>
      <w:r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947EAF">
        <w:rPr>
          <w:rFonts w:ascii="Times New Roman" w:hAnsi="Times New Roman" w:cs="Times New Roman"/>
          <w:sz w:val="28"/>
          <w:szCs w:val="28"/>
        </w:rPr>
        <w:t>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личном обращении в МФЦ;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Ответ заявителю 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может быть дан в устной форме, в случае если заявитель обратился устно (по телефону) и не возражает на получение результата предоставления муниципальной услуги в устной форме. 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 является отметка в журнале корреспонденции на бумажном носителе и в электронной форме о выдачи результата предоставления муниципальной услуги заявителю.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 составляет не более 5календарных дней.</w:t>
      </w:r>
    </w:p>
    <w:p w:rsidR="004B0EC6" w:rsidRPr="00947EAF" w:rsidRDefault="004B0EC6" w:rsidP="008030CB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IV. Порядок и формы </w:t>
      </w: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исполнением административного регламента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Порядок осуществления текущего </w:t>
      </w: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ответственными должностными лицами структурных подразделений,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4B0EC6" w:rsidRPr="00947EAF" w:rsidRDefault="004B0EC6" w:rsidP="008030CB">
      <w:pPr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осуществляется в формах: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проведения плановых проверок;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рассмотрения жалоб на действия (бездейс</w:t>
      </w:r>
      <w:r w:rsidR="008B418D">
        <w:rPr>
          <w:rFonts w:ascii="Times New Roman" w:hAnsi="Times New Roman" w:cs="Times New Roman"/>
          <w:sz w:val="28"/>
          <w:szCs w:val="28"/>
        </w:rPr>
        <w:t>твие) должностных лиц учреждения,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области», ответственных за предоставление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В целях осуществления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муниципального учреждения «Управление культуры администрации Воскресенского муниципального района Московской области».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</w:t>
      </w:r>
      <w:r w:rsidR="008B418D">
        <w:rPr>
          <w:rFonts w:ascii="Times New Roman" w:hAnsi="Times New Roman" w:cs="Times New Roman"/>
          <w:sz w:val="28"/>
          <w:szCs w:val="28"/>
        </w:rPr>
        <w:t>должностных лиц учреждения,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области», ответственного за предоставление муниципальной услуги.</w:t>
      </w:r>
    </w:p>
    <w:p w:rsidR="004B0EC6" w:rsidRPr="00947EAF" w:rsidRDefault="004B0EC6" w:rsidP="008030C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 результатам проведенных проверок, в случае выявления нарушений соблюдения положений регламента, вино</w:t>
      </w:r>
      <w:r w:rsidR="008B418D">
        <w:rPr>
          <w:rFonts w:ascii="Times New Roman" w:hAnsi="Times New Roman" w:cs="Times New Roman"/>
          <w:sz w:val="28"/>
          <w:szCs w:val="28"/>
        </w:rPr>
        <w:t>вные должностные лица учреждения,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Персональная ответствен</w:t>
      </w:r>
      <w:r w:rsidR="008B418D">
        <w:rPr>
          <w:rFonts w:ascii="Times New Roman" w:hAnsi="Times New Roman" w:cs="Times New Roman"/>
          <w:sz w:val="28"/>
          <w:szCs w:val="28"/>
        </w:rPr>
        <w:t>ность должностных лиц учреждения,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C52728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</w:t>
      </w:r>
      <w:r w:rsidR="008B418D">
        <w:rPr>
          <w:rFonts w:ascii="Times New Roman" w:hAnsi="Times New Roman" w:cs="Times New Roman"/>
          <w:sz w:val="28"/>
          <w:szCs w:val="28"/>
        </w:rPr>
        <w:t>льности учреждения,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8B418D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рассмотрения.</w:t>
      </w:r>
      <w:proofErr w:type="gramEnd"/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i/>
          <w:iCs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V. 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Право заявителя подать жалобу на решение и (или) действие (бездействие) органа, предоставляющего муниципальную услугу, а также их должностных лиц, муниципальных служащих при предоставлении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Заявители имеют право на обжалование действий или бездействия муниципального учреждения «Управление культуры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947EAF">
        <w:rPr>
          <w:rFonts w:ascii="Times New Roman" w:hAnsi="Times New Roman" w:cs="Times New Roman"/>
          <w:sz w:val="28"/>
          <w:szCs w:val="28"/>
        </w:rPr>
        <w:t>должностных лиц муниципального учреждения «Управление культуры администрации Воскресенского муниципального района Московской области»,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Предмет жалобы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clear" w:pos="172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Заявитель может обратиться с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жалобой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  <w:proofErr w:type="gramEnd"/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Жалоба рассматривается руководителем или заместителем руководителя муниципального учреждения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подачи и рассмотрения жалобы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Жалоба подается в орган, предоставляющий муниципальную услугу.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Жалобы на решения, принятые руководителем муниципального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учреждения «Управление культуры администрации Воскресенского муниципального района Московской области»  подаются в вышестоящий орган (при его наличии), либо, в случае его отсутствия, рассматриваются непосредственно руководителем муниципального учреждения «Управление культуры администрации Воскресенского муниципального района Московской области», предоставляющего муниципальную услугу.</w:t>
      </w:r>
      <w:proofErr w:type="gramEnd"/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Жалоба может быть напра</w:t>
      </w:r>
      <w:r w:rsidR="008B418D">
        <w:rPr>
          <w:rFonts w:ascii="Times New Roman" w:hAnsi="Times New Roman" w:cs="Times New Roman"/>
          <w:sz w:val="28"/>
          <w:szCs w:val="28"/>
        </w:rPr>
        <w:t>влена в муниципальное учреждение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 w:rsidR="008B418D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по почте, через МФЦ,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  <w:proofErr w:type="gramEnd"/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Сроки рассмотрения жалобы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Жалоба, поступившая в  муниципальное учреждения «Управление культуры администрации Воскресенского муниципального района Московской области»,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либо в исправлении допущенных опечаток и ошибок или в</w:t>
      </w:r>
      <w:proofErr w:type="gramEnd"/>
      <w:r w:rsidR="008B41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обжалования нарушения установленного срока таких исправлений – в течение пяти рабочих дней со дня ее регистрации.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Внесение изменений в результат предоставления муниципальной услуги в целях исправления допущенных опечаток и ошибок осуществляется  муниципальным учреждением «Управление культуры администрации Воскресенского муниципального района Московской области» в срок не более 5 рабочих дней.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Перечень оснований для приостановления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если в письменном обращении не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фамилия гражданина, направившего обращение, и почтовый адрес, по которому должен быть направлен ответ на обращение; 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учреждения подведомственного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муниципальному учреждению</w:t>
      </w:r>
      <w:r w:rsidR="00151527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«Управление культуры администрации Воскресенского муниципального района Московской области», должностное лицо либо уполномоченное на то лицо вправе принять решение о безосновательности очередного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обращения и прекращении переписки с заявителем по данному вопросу при условии, что указанное обращение и ранее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направляемые обр</w:t>
      </w:r>
      <w:r w:rsidR="00151527">
        <w:rPr>
          <w:rFonts w:ascii="Times New Roman" w:hAnsi="Times New Roman" w:cs="Times New Roman"/>
          <w:sz w:val="28"/>
          <w:szCs w:val="28"/>
        </w:rPr>
        <w:t>ащения направлялись в учреждение подведомственное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 или одному и тому же должностному лицу.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О данном решении уведомляется заявитель, направивший обращение;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Результат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 результатам рассмотрения обращения жалобы  муниципальное учреждение «Управление культуры администрации Воскресенского муниципального района Московской области» принимает одно из следующих решений: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  <w:proofErr w:type="gramEnd"/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информирования заявителя о результатах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пункте 120 настоящего административного регламента, заявителю в письменной форме и по желанию в электронной форме направляется мотивированный ответ о результатах рассмотрения жалобы. </w:t>
      </w:r>
    </w:p>
    <w:p w:rsidR="004B0EC6" w:rsidRPr="00947EAF" w:rsidRDefault="004B0EC6" w:rsidP="00A17C0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Информация о порядке подачи и рассмотрения жалобы размещается на официальном сайте муниципального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«Управление культуры администрации Воскресенского муниципального района Московской области» или МФЦ,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обжалования решения по жалобе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или преступления муниципальное учреждение «Управление культуры администрации Воскресенского муниципального района Московской области» в установленном порядке незамедлительно направляет имеющиеся материалы в органы прокуратуры.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4B0EC6" w:rsidRPr="00947EAF" w:rsidRDefault="004B0EC6" w:rsidP="00C527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местонахождение муниципального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4B0EC6" w:rsidRPr="00947EAF" w:rsidRDefault="004B0EC6" w:rsidP="00C527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подаче жалобы заинтересованное лицо вправе получить в муниципальном учреждении «Управление культуры администрации Воскресенского муниципального района Московской области»</w:t>
      </w:r>
      <w:r w:rsidR="00151527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копии документов, подтверждающих обжалуемое действие (бездействие), решение должностного лица.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на решения и действия (бездействие) муниципального учреждения «Управление культуры администрации Воскресенского муниципального района Московской области», должностных лиц муниципального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«Управление культуры администрации Воскресенского муниципального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района Московской области», муниципальных служащих, осуществляется посредством размещения информации на стендах в местах предоставления му</w:t>
      </w:r>
      <w:r w:rsidR="00DD4C50">
        <w:rPr>
          <w:rFonts w:ascii="Times New Roman" w:hAnsi="Times New Roman" w:cs="Times New Roman"/>
          <w:sz w:val="28"/>
          <w:szCs w:val="28"/>
        </w:rPr>
        <w:t>ниципальной услуги в учреждении,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подведомстве</w:t>
      </w:r>
      <w:r w:rsidR="00DD4C50">
        <w:rPr>
          <w:rFonts w:ascii="Times New Roman" w:hAnsi="Times New Roman" w:cs="Times New Roman"/>
          <w:sz w:val="28"/>
          <w:szCs w:val="28"/>
        </w:rPr>
        <w:t>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муниципальному учреждению «Управление культуры администрации Воскресенского муниципального района Московской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области» и МФЦ, на официальном сайте муниципального учреждения «Управление культуры администрации Воскресенского муниципального района Московской области» и МФЦ, на Едином портале государственных и муниципальных услуг и Портале государственных и муниципальных услуг Московской области, а также может быть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сообщена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заявителю в устной и (или) письменной форме.</w:t>
      </w:r>
    </w:p>
    <w:p w:rsidR="004B0EC6" w:rsidRPr="00947EAF" w:rsidRDefault="004B0EC6" w:rsidP="00322C25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i/>
          <w:iCs/>
          <w:sz w:val="28"/>
          <w:szCs w:val="28"/>
        </w:rPr>
        <w:sectPr w:rsidR="004B0EC6" w:rsidRPr="00947EAF" w:rsidSect="00275F14">
          <w:footerReference w:type="default" r:id="rId12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4B0EC6" w:rsidRPr="00947EAF" w:rsidRDefault="004B0EC6" w:rsidP="00322C25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Приложение 1</w:t>
      </w:r>
    </w:p>
    <w:p w:rsidR="004B0EC6" w:rsidRPr="00947EAF" w:rsidRDefault="004B0EC6" w:rsidP="00322C25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322C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Справочная информация</w:t>
      </w:r>
    </w:p>
    <w:p w:rsidR="004B0EC6" w:rsidRPr="00947EAF" w:rsidRDefault="004B0EC6" w:rsidP="00E474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</w:t>
      </w:r>
    </w:p>
    <w:p w:rsidR="004B0EC6" w:rsidRPr="00947EAF" w:rsidRDefault="004B0EC6" w:rsidP="00E474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услугу, многофункциональных центров предоставления государственных и муниципальных услуг Московской области</w:t>
      </w:r>
    </w:p>
    <w:p w:rsidR="004B0EC6" w:rsidRPr="00947EAF" w:rsidRDefault="004B0EC6" w:rsidP="00E474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1. Муниципальное учреждение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Место нахождения муниципального учреждение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947EAF">
        <w:rPr>
          <w:rFonts w:ascii="Times New Roman" w:hAnsi="Times New Roman" w:cs="Times New Roman"/>
          <w:sz w:val="28"/>
          <w:szCs w:val="28"/>
        </w:rPr>
        <w:t xml:space="preserve">г. Воскресенск, ул.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, д.8.</w:t>
      </w:r>
    </w:p>
    <w:p w:rsidR="004B0EC6" w:rsidRPr="00947EAF" w:rsidRDefault="004B0EC6" w:rsidP="00E04A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работы муниципального учреждение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Вторник: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Среда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Четверг: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16.15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</w:tbl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приема заявителей в муниципальном учреждении «Управление культуры администрации Воскресенского муниципального района Московской области»: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Вторник: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Среда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Четверг: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16.15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</w:tbl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Почтовый а</w:t>
      </w:r>
      <w:r w:rsidR="00CA56F3">
        <w:rPr>
          <w:rFonts w:ascii="Times New Roman" w:hAnsi="Times New Roman" w:cs="Times New Roman"/>
          <w:sz w:val="28"/>
          <w:szCs w:val="28"/>
        </w:rPr>
        <w:t>дрес</w:t>
      </w:r>
      <w:r w:rsidR="000C1DE1">
        <w:rPr>
          <w:rFonts w:ascii="Times New Roman" w:hAnsi="Times New Roman" w:cs="Times New Roman"/>
          <w:sz w:val="28"/>
          <w:szCs w:val="28"/>
        </w:rPr>
        <w:t xml:space="preserve"> 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 w:rsidR="00CA56F3">
        <w:rPr>
          <w:rFonts w:ascii="Times New Roman" w:hAnsi="Times New Roman" w:cs="Times New Roman"/>
          <w:sz w:val="28"/>
          <w:szCs w:val="28"/>
        </w:rPr>
        <w:t xml:space="preserve">: </w:t>
      </w:r>
      <w:r w:rsidRPr="00947EAF">
        <w:rPr>
          <w:rFonts w:ascii="Times New Roman" w:hAnsi="Times New Roman" w:cs="Times New Roman"/>
          <w:sz w:val="28"/>
          <w:szCs w:val="28"/>
        </w:rPr>
        <w:t>140200, Московская область, город Воскресенск, ул. Советская, д. 8.</w:t>
      </w: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Контактный телефон: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+7(949)-44-2-05-95.</w:t>
      </w: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Официальный сайт муниципального учреждения «Управление культуры администрации Воскресенского муниципального района Московской области» администрации в сети Интернет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hyperlink r:id="rId13" w:history="1">
        <w:r w:rsidRPr="00F56E8F">
          <w:rPr>
            <w:rStyle w:val="af1"/>
            <w:rFonts w:ascii="Times New Roman" w:hAnsi="Times New Roman" w:cs="Times New Roman"/>
            <w:sz w:val="28"/>
            <w:szCs w:val="28"/>
          </w:rPr>
          <w:t>http://www.culture-vmr.ru/</w:t>
        </w:r>
      </w:hyperlink>
      <w:r w:rsidRPr="00F56E8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322C25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муниципального учреждения «Управление культуры администрации Воскресенского муниципального района Московской области» в сети Интернет: </w:t>
      </w:r>
      <w:proofErr w:type="spellStart"/>
      <w:r w:rsidRPr="00947EAF">
        <w:rPr>
          <w:rFonts w:ascii="Times New Roman" w:hAnsi="Times New Roman" w:cs="Times New Roman"/>
          <w:color w:val="000000"/>
          <w:sz w:val="28"/>
          <w:szCs w:val="28"/>
          <w:lang w:val="en-US"/>
        </w:rPr>
        <w:t>upravlenie</w:t>
      </w:r>
      <w:proofErr w:type="spellEnd"/>
      <w:r w:rsidRPr="00947EAF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Pr="00947EAF">
        <w:rPr>
          <w:rFonts w:ascii="Times New Roman" w:hAnsi="Times New Roman" w:cs="Times New Roman"/>
          <w:color w:val="000000"/>
          <w:sz w:val="28"/>
          <w:szCs w:val="28"/>
          <w:lang w:val="en-US"/>
        </w:rPr>
        <w:t>culture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947EAF">
        <w:rPr>
          <w:rFonts w:ascii="Times New Roman" w:hAnsi="Times New Roman" w:cs="Times New Roman"/>
          <w:color w:val="000000"/>
          <w:sz w:val="28"/>
          <w:szCs w:val="28"/>
          <w:lang w:val="en-US"/>
        </w:rPr>
        <w:t>vmr</w:t>
      </w:r>
      <w:proofErr w:type="spellEnd"/>
      <w:r w:rsidRPr="00947EAF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947EAF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</w:p>
    <w:p w:rsidR="004B0EC6" w:rsidRPr="00947EAF" w:rsidRDefault="004B0EC6" w:rsidP="00322C25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527F6" w:rsidRPr="00947EAF" w:rsidRDefault="004B0EC6" w:rsidP="00C527F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47EAF">
        <w:rPr>
          <w:rFonts w:ascii="Times New Roman" w:hAnsi="Times New Roman" w:cs="Times New Roman"/>
          <w:sz w:val="28"/>
          <w:szCs w:val="28"/>
        </w:rPr>
        <w:t>. </w:t>
      </w:r>
      <w:r w:rsidR="00C527F6" w:rsidRPr="00B85344">
        <w:rPr>
          <w:rFonts w:ascii="Times New Roman" w:hAnsi="Times New Roman" w:cs="Times New Roman"/>
          <w:b/>
          <w:sz w:val="28"/>
          <w:szCs w:val="28"/>
        </w:rPr>
        <w:t xml:space="preserve">Муниципальное учреждение «Культурный центр «Усадьба </w:t>
      </w:r>
      <w:proofErr w:type="spellStart"/>
      <w:r w:rsidR="00C527F6" w:rsidRPr="00B85344">
        <w:rPr>
          <w:rFonts w:ascii="Times New Roman" w:hAnsi="Times New Roman" w:cs="Times New Roman"/>
          <w:b/>
          <w:sz w:val="28"/>
          <w:szCs w:val="28"/>
        </w:rPr>
        <w:t>Кривякино</w:t>
      </w:r>
      <w:proofErr w:type="spellEnd"/>
      <w:r w:rsidR="00C527F6" w:rsidRPr="00B85344">
        <w:rPr>
          <w:rFonts w:ascii="Times New Roman" w:hAnsi="Times New Roman" w:cs="Times New Roman"/>
          <w:b/>
          <w:sz w:val="28"/>
          <w:szCs w:val="28"/>
        </w:rPr>
        <w:t>»</w:t>
      </w:r>
    </w:p>
    <w:p w:rsidR="00C527F6" w:rsidRPr="00947EAF" w:rsidRDefault="00C527F6" w:rsidP="00C527F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Место нахождения Муниципального учреждение «Культурный центр «Усадьба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Кривякино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оскресенск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 xml:space="preserve"> Московской области улица Лермонтова дом 3..</w:t>
      </w:r>
    </w:p>
    <w:p w:rsidR="00C527F6" w:rsidRPr="00947EAF" w:rsidRDefault="00C527F6" w:rsidP="00C527F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График работы Муниципального учреждения «Культурный центр «Усадьба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Кривякино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»: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C527F6" w:rsidRPr="005647DA" w:rsidTr="00E53775">
        <w:trPr>
          <w:jc w:val="center"/>
        </w:trPr>
        <w:tc>
          <w:tcPr>
            <w:tcW w:w="1155" w:type="pct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(без обеденного перерыва)</w:t>
            </w:r>
          </w:p>
        </w:tc>
      </w:tr>
      <w:tr w:rsidR="00C527F6" w:rsidRPr="005647DA" w:rsidTr="00E53775">
        <w:trPr>
          <w:jc w:val="center"/>
        </w:trPr>
        <w:tc>
          <w:tcPr>
            <w:tcW w:w="1155" w:type="pct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Вторник:</w:t>
            </w:r>
          </w:p>
        </w:tc>
        <w:tc>
          <w:tcPr>
            <w:tcW w:w="3845" w:type="pct"/>
            <w:vAlign w:val="center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(без обеденного перерыва)</w:t>
            </w:r>
          </w:p>
        </w:tc>
      </w:tr>
      <w:tr w:rsidR="00C527F6" w:rsidRPr="005647DA" w:rsidTr="00E53775">
        <w:trPr>
          <w:jc w:val="center"/>
        </w:trPr>
        <w:tc>
          <w:tcPr>
            <w:tcW w:w="1155" w:type="pct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Среда</w:t>
            </w:r>
          </w:p>
        </w:tc>
        <w:tc>
          <w:tcPr>
            <w:tcW w:w="3845" w:type="pct"/>
            <w:vAlign w:val="center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(без обеденного перерыва)</w:t>
            </w:r>
          </w:p>
        </w:tc>
      </w:tr>
      <w:tr w:rsidR="00C527F6" w:rsidRPr="005647DA" w:rsidTr="00E53775">
        <w:trPr>
          <w:jc w:val="center"/>
        </w:trPr>
        <w:tc>
          <w:tcPr>
            <w:tcW w:w="1155" w:type="pct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(без обеденного перерыва)</w:t>
            </w:r>
          </w:p>
        </w:tc>
      </w:tr>
      <w:tr w:rsidR="00C527F6" w:rsidRPr="005647DA" w:rsidTr="00E53775">
        <w:trPr>
          <w:jc w:val="center"/>
        </w:trPr>
        <w:tc>
          <w:tcPr>
            <w:tcW w:w="1155" w:type="pct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(без обеденного перерыва)</w:t>
            </w:r>
          </w:p>
        </w:tc>
      </w:tr>
      <w:tr w:rsidR="00C527F6" w:rsidRPr="005647DA" w:rsidTr="00E53775">
        <w:trPr>
          <w:jc w:val="center"/>
        </w:trPr>
        <w:tc>
          <w:tcPr>
            <w:tcW w:w="1155" w:type="pct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10.00 до 18.00 (без обеденного перерыва)</w:t>
            </w:r>
          </w:p>
        </w:tc>
      </w:tr>
      <w:tr w:rsidR="00C527F6" w:rsidRPr="005647DA" w:rsidTr="00E53775">
        <w:trPr>
          <w:jc w:val="center"/>
        </w:trPr>
        <w:tc>
          <w:tcPr>
            <w:tcW w:w="1155" w:type="pct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10.00 до 18.00 (без обеденного перерыва)</w:t>
            </w:r>
          </w:p>
        </w:tc>
      </w:tr>
    </w:tbl>
    <w:p w:rsidR="00C527F6" w:rsidRPr="00947EAF" w:rsidRDefault="00C527F6" w:rsidP="00C527F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График приема заявителей в  Муниципальном учреждении «Культурный центр «Усадьба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Кривякино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»: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C527F6" w:rsidRPr="005647DA" w:rsidTr="00E53775">
        <w:trPr>
          <w:jc w:val="center"/>
        </w:trPr>
        <w:tc>
          <w:tcPr>
            <w:tcW w:w="1155" w:type="pct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17.45 (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перерыв – с 13.00 до 13.45</w:t>
            </w: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</w:p>
        </w:tc>
      </w:tr>
      <w:tr w:rsidR="00C527F6" w:rsidRPr="005647DA" w:rsidTr="00E53775">
        <w:trPr>
          <w:jc w:val="center"/>
        </w:trPr>
        <w:tc>
          <w:tcPr>
            <w:tcW w:w="1155" w:type="pct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17.45 (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перерыв – с 13.00 до 13.45</w:t>
            </w: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 </w:t>
            </w:r>
          </w:p>
        </w:tc>
      </w:tr>
      <w:tr w:rsidR="00C527F6" w:rsidRPr="005647DA" w:rsidTr="00E53775">
        <w:trPr>
          <w:jc w:val="center"/>
        </w:trPr>
        <w:tc>
          <w:tcPr>
            <w:tcW w:w="1155" w:type="pct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17.45 (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перерыв – с 13.00 до 13.45</w:t>
            </w: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 </w:t>
            </w:r>
          </w:p>
        </w:tc>
      </w:tr>
      <w:tr w:rsidR="00C527F6" w:rsidRPr="005647DA" w:rsidTr="00E53775">
        <w:trPr>
          <w:jc w:val="center"/>
        </w:trPr>
        <w:tc>
          <w:tcPr>
            <w:tcW w:w="1155" w:type="pct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17.45 (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перерыв – с 13.00 до 13.45</w:t>
            </w: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 </w:t>
            </w:r>
          </w:p>
        </w:tc>
      </w:tr>
      <w:tr w:rsidR="00C527F6" w:rsidRPr="005647DA" w:rsidTr="00E53775">
        <w:trPr>
          <w:jc w:val="center"/>
        </w:trPr>
        <w:tc>
          <w:tcPr>
            <w:tcW w:w="1155" w:type="pct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17.45 (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перерыв – с 13.00 до 13.45</w:t>
            </w: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 </w:t>
            </w:r>
          </w:p>
        </w:tc>
      </w:tr>
      <w:tr w:rsidR="00C527F6" w:rsidRPr="005647DA" w:rsidTr="00E53775">
        <w:trPr>
          <w:jc w:val="center"/>
        </w:trPr>
        <w:tc>
          <w:tcPr>
            <w:tcW w:w="1155" w:type="pct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  <w:tr w:rsidR="00C527F6" w:rsidRPr="005647DA" w:rsidTr="00E53775">
        <w:trPr>
          <w:jc w:val="center"/>
        </w:trPr>
        <w:tc>
          <w:tcPr>
            <w:tcW w:w="1155" w:type="pct"/>
          </w:tcPr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tbl>
            <w:tblPr>
              <w:tblW w:w="4708" w:type="pct"/>
              <w:jc w:val="center"/>
              <w:tblLook w:val="01E0" w:firstRow="1" w:lastRow="1" w:firstColumn="1" w:lastColumn="1" w:noHBand="0" w:noVBand="0"/>
            </w:tblPr>
            <w:tblGrid>
              <w:gridCol w:w="6516"/>
            </w:tblGrid>
            <w:tr w:rsidR="00C527F6" w:rsidRPr="005647DA" w:rsidTr="00E53775">
              <w:trPr>
                <w:jc w:val="center"/>
              </w:trPr>
              <w:tc>
                <w:tcPr>
                  <w:tcW w:w="3845" w:type="pct"/>
                  <w:vAlign w:val="center"/>
                </w:tcPr>
                <w:p w:rsidR="00C527F6" w:rsidRPr="00947EAF" w:rsidRDefault="00C527F6" w:rsidP="00E53775">
                  <w:pPr>
                    <w:tabs>
                      <w:tab w:val="left" w:pos="1276"/>
                    </w:tabs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noProof/>
                      <w:color w:val="000000"/>
                      <w:sz w:val="28"/>
                      <w:szCs w:val="28"/>
                    </w:rPr>
                  </w:pPr>
                  <w:r w:rsidRPr="005647DA">
                    <w:rPr>
                      <w:rFonts w:ascii="Times New Roman" w:hAnsi="Times New Roman" w:cs="Times New Roman"/>
                      <w:noProof/>
                      <w:color w:val="000000"/>
                      <w:sz w:val="28"/>
                      <w:szCs w:val="28"/>
                      <w:lang w:val="en-US"/>
                    </w:rPr>
                    <w:t>выходной день.</w:t>
                  </w:r>
                </w:p>
              </w:tc>
            </w:tr>
          </w:tbl>
          <w:p w:rsidR="00C527F6" w:rsidRPr="00947EAF" w:rsidRDefault="00C527F6" w:rsidP="00E53775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</w:tr>
    </w:tbl>
    <w:p w:rsidR="00C527F6" w:rsidRPr="00947EAF" w:rsidRDefault="00C527F6" w:rsidP="00C527F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Почтовый адрес Муниципального учреждения «Культурный центр «Усадьба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Кривякино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»: 140200 Московская область улица Лермонтова дом 5.</w:t>
      </w:r>
    </w:p>
    <w:p w:rsidR="00C527F6" w:rsidRPr="00947EAF" w:rsidRDefault="00C527F6" w:rsidP="00C527F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Контактный телефон Муниципального учреждения «Культурный центр «Усадьба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Кривякино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+7(496)44-2-00-83, 44-2-66-75.</w:t>
      </w:r>
    </w:p>
    <w:p w:rsidR="00C527F6" w:rsidRPr="00947EAF" w:rsidRDefault="00C527F6" w:rsidP="00C527F6">
      <w:pPr>
        <w:pStyle w:val="af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Официальный сайт Муниципального учреждения «Культурный центр «Усадьба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Кривякино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 xml:space="preserve">» в сети Интернет: </w:t>
      </w:r>
      <w:r w:rsidRPr="00947EAF">
        <w:rPr>
          <w:rFonts w:ascii="Times New Roman" w:hAnsi="Times New Roman" w:cs="Times New Roman"/>
          <w:sz w:val="28"/>
          <w:szCs w:val="28"/>
        </w:rPr>
        <w:br/>
      </w:r>
      <w:r w:rsidRPr="00947EAF">
        <w:rPr>
          <w:rFonts w:ascii="Times New Roman" w:hAnsi="Times New Roman" w:cs="Times New Roman"/>
          <w:color w:val="2B587A"/>
          <w:sz w:val="28"/>
          <w:szCs w:val="28"/>
          <w:u w:val="single"/>
          <w:shd w:val="clear" w:color="auto" w:fill="FFFFFF"/>
        </w:rPr>
        <w:t>http://кривякино</w:t>
      </w:r>
      <w:proofErr w:type="gramStart"/>
      <w:r w:rsidRPr="00947EAF">
        <w:rPr>
          <w:rFonts w:ascii="Times New Roman" w:hAnsi="Times New Roman" w:cs="Times New Roman"/>
          <w:color w:val="2B587A"/>
          <w:sz w:val="28"/>
          <w:szCs w:val="28"/>
          <w:u w:val="single"/>
          <w:shd w:val="clear" w:color="auto" w:fill="FFFFFF"/>
        </w:rPr>
        <w:t>.р</w:t>
      </w:r>
      <w:proofErr w:type="gramEnd"/>
      <w:r w:rsidRPr="00947EAF">
        <w:rPr>
          <w:rFonts w:ascii="Times New Roman" w:hAnsi="Times New Roman" w:cs="Times New Roman"/>
          <w:color w:val="2B587A"/>
          <w:sz w:val="28"/>
          <w:szCs w:val="28"/>
          <w:u w:val="single"/>
          <w:shd w:val="clear" w:color="auto" w:fill="FFFFFF"/>
        </w:rPr>
        <w:t>ф</w:t>
      </w:r>
    </w:p>
    <w:p w:rsidR="00C527F6" w:rsidRPr="00947EAF" w:rsidRDefault="00C527F6" w:rsidP="00C527F6">
      <w:pPr>
        <w:pStyle w:val="af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Адрес электронной почты Муниципального учреждения «Культурный центр «Усадьба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Кривякино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 xml:space="preserve">» в сети Интернет: </w:t>
      </w:r>
      <w:r w:rsidRPr="00947EAF">
        <w:rPr>
          <w:rFonts w:ascii="Times New Roman" w:hAnsi="Times New Roman" w:cs="Times New Roman"/>
          <w:color w:val="151515"/>
          <w:sz w:val="28"/>
          <w:szCs w:val="28"/>
        </w:rPr>
        <w:t>E-</w:t>
      </w:r>
      <w:proofErr w:type="spellStart"/>
      <w:r w:rsidRPr="00947EAF">
        <w:rPr>
          <w:rFonts w:ascii="Times New Roman" w:hAnsi="Times New Roman" w:cs="Times New Roman"/>
          <w:color w:val="151515"/>
          <w:sz w:val="28"/>
          <w:szCs w:val="28"/>
        </w:rPr>
        <w:t>mail</w:t>
      </w:r>
      <w:proofErr w:type="spellEnd"/>
      <w:r w:rsidRPr="00947EAF">
        <w:rPr>
          <w:rFonts w:ascii="Times New Roman" w:hAnsi="Times New Roman" w:cs="Times New Roman"/>
          <w:color w:val="151515"/>
          <w:sz w:val="28"/>
          <w:szCs w:val="28"/>
        </w:rPr>
        <w:t>:</w:t>
      </w:r>
      <w:r w:rsidRPr="00947EAF">
        <w:rPr>
          <w:rStyle w:val="apple-converted-space"/>
          <w:rFonts w:ascii="Times New Roman" w:hAnsi="Times New Roman" w:cs="Times New Roman"/>
          <w:color w:val="151515"/>
          <w:sz w:val="28"/>
          <w:szCs w:val="28"/>
        </w:rPr>
        <w:t> </w:t>
      </w:r>
      <w:hyperlink r:id="rId14" w:history="1">
        <w:r w:rsidRPr="00947EAF">
          <w:rPr>
            <w:rStyle w:val="af1"/>
            <w:rFonts w:ascii="Times New Roman" w:hAnsi="Times New Roman" w:cs="Times New Roman"/>
            <w:sz w:val="28"/>
            <w:szCs w:val="28"/>
            <w:bdr w:val="none" w:sz="0" w:space="0" w:color="auto" w:frame="1"/>
            <w:lang w:val="en-US"/>
          </w:rPr>
          <w:t>krivyakino</w:t>
        </w:r>
        <w:r w:rsidRPr="00947EAF">
          <w:rPr>
            <w:rStyle w:val="af1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@culture-vmr.ru</w:t>
        </w:r>
      </w:hyperlink>
      <w:r w:rsidRPr="00947EAF">
        <w:rPr>
          <w:rStyle w:val="apple-converted-space"/>
          <w:rFonts w:ascii="Times New Roman" w:hAnsi="Times New Roman" w:cs="Times New Roman"/>
          <w:color w:val="151515"/>
          <w:sz w:val="28"/>
          <w:szCs w:val="28"/>
        </w:rPr>
        <w:t> </w:t>
      </w:r>
    </w:p>
    <w:p w:rsidR="004B0EC6" w:rsidRPr="00947EAF" w:rsidRDefault="004B0EC6" w:rsidP="00C527F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244A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3B5B00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B0EC6" w:rsidRPr="00947EAF">
        <w:rPr>
          <w:rFonts w:ascii="Times New Roman" w:hAnsi="Times New Roman" w:cs="Times New Roman"/>
          <w:b/>
          <w:bCs/>
          <w:sz w:val="28"/>
          <w:szCs w:val="28"/>
        </w:rPr>
        <w:t>. МФЦ, расположенные н</w:t>
      </w:r>
      <w:bookmarkStart w:id="0" w:name="_GoBack"/>
      <w:bookmarkEnd w:id="0"/>
      <w:r w:rsidR="004B0EC6" w:rsidRPr="00947EAF">
        <w:rPr>
          <w:rFonts w:ascii="Times New Roman" w:hAnsi="Times New Roman" w:cs="Times New Roman"/>
          <w:b/>
          <w:bCs/>
          <w:sz w:val="28"/>
          <w:szCs w:val="28"/>
        </w:rPr>
        <w:t>а территории Воскресенского муниципального района Московской области</w:t>
      </w:r>
    </w:p>
    <w:p w:rsidR="004B0EC6" w:rsidRPr="00947EAF" w:rsidRDefault="004B0EC6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Место нахождения МФЦ: г. Воскресенск, ул. Энгельса, д.14А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работы МФЦ: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5647DA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20.00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16.15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14.00 (без перерыва)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выходной день.</w:t>
            </w:r>
          </w:p>
        </w:tc>
      </w:tr>
    </w:tbl>
    <w:p w:rsidR="004B0EC6" w:rsidRPr="00947EAF" w:rsidRDefault="004B0EC6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Почтовый адрес МФЦ:140209, Московская область, г. Воскресенск, ул. Энгельса, д.14А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322C2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322C2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hAnsi="Times New Roman" w:cs="Times New Roman"/>
          <w:sz w:val="28"/>
          <w:szCs w:val="28"/>
        </w:rPr>
        <w:sectPr w:rsidR="004B0EC6" w:rsidRPr="00947EAF" w:rsidSect="00275F14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237C7D" w:rsidRDefault="00237C7D" w:rsidP="00237C7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 2</w:t>
      </w:r>
    </w:p>
    <w:p w:rsidR="00237C7D" w:rsidRDefault="00237C7D" w:rsidP="00237C7D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37C7D" w:rsidRDefault="00237C7D" w:rsidP="00237C7D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37C7D" w:rsidRPr="003F497E" w:rsidRDefault="00237C7D" w:rsidP="00237C7D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F497E">
        <w:rPr>
          <w:rFonts w:ascii="Times New Roman" w:hAnsi="Times New Roman" w:cs="Times New Roman"/>
          <w:i/>
          <w:sz w:val="24"/>
          <w:szCs w:val="24"/>
        </w:rPr>
        <w:t>(указывается уполномоченный орган</w:t>
      </w:r>
      <w:proofErr w:type="gramEnd"/>
    </w:p>
    <w:p w:rsidR="00237C7D" w:rsidRPr="003F497E" w:rsidRDefault="00237C7D" w:rsidP="00237C7D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на предоставление</w:t>
      </w:r>
      <w:r w:rsidRPr="003F497E">
        <w:rPr>
          <w:rFonts w:ascii="Times New Roman" w:hAnsi="Times New Roman" w:cs="Times New Roman"/>
          <w:i/>
          <w:sz w:val="24"/>
          <w:szCs w:val="24"/>
        </w:rPr>
        <w:t xml:space="preserve"> услуги</w:t>
      </w:r>
    </w:p>
    <w:p w:rsidR="00237C7D" w:rsidRPr="003F497E" w:rsidRDefault="00237C7D" w:rsidP="00237C7D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F497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3F497E">
        <w:rPr>
          <w:rFonts w:ascii="Times New Roman" w:hAnsi="Times New Roman" w:cs="Times New Roman"/>
          <w:i/>
          <w:sz w:val="24"/>
          <w:szCs w:val="24"/>
        </w:rPr>
        <w:t>Московской области)</w:t>
      </w:r>
      <w:proofErr w:type="gramEnd"/>
    </w:p>
    <w:p w:rsidR="00237C7D" w:rsidRPr="00E80A2A" w:rsidRDefault="00237C7D" w:rsidP="00237C7D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37C7D" w:rsidRPr="009D4630" w:rsidRDefault="00237C7D" w:rsidP="00237C7D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D4630">
        <w:rPr>
          <w:rFonts w:ascii="Times New Roman" w:hAnsi="Times New Roman" w:cs="Times New Roman"/>
          <w:i/>
          <w:sz w:val="28"/>
          <w:szCs w:val="28"/>
        </w:rPr>
        <w:t xml:space="preserve">Для </w:t>
      </w:r>
      <w:r>
        <w:rPr>
          <w:rFonts w:ascii="Times New Roman" w:hAnsi="Times New Roman" w:cs="Times New Roman"/>
          <w:i/>
          <w:sz w:val="28"/>
          <w:szCs w:val="28"/>
        </w:rPr>
        <w:t>ф</w:t>
      </w:r>
      <w:r w:rsidRPr="009D4630">
        <w:rPr>
          <w:rFonts w:ascii="Times New Roman" w:hAnsi="Times New Roman" w:cs="Times New Roman"/>
          <w:i/>
          <w:sz w:val="28"/>
          <w:szCs w:val="28"/>
        </w:rPr>
        <w:t>изических лиц</w:t>
      </w:r>
    </w:p>
    <w:p w:rsidR="00237C7D" w:rsidRDefault="00237C7D" w:rsidP="00237C7D">
      <w:pPr>
        <w:pStyle w:val="ConsPlusNonformat"/>
        <w:ind w:left="354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__________________</w:t>
      </w:r>
    </w:p>
    <w:p w:rsidR="00237C7D" w:rsidRPr="007D0FEA" w:rsidRDefault="00237C7D" w:rsidP="00237C7D">
      <w:pPr>
        <w:pStyle w:val="ConsPlusNonformat"/>
        <w:ind w:left="3540" w:firstLine="709"/>
        <w:rPr>
          <w:rFonts w:ascii="Times New Roman" w:hAnsi="Times New Roman" w:cs="Times New Roman"/>
          <w:i/>
          <w:sz w:val="24"/>
          <w:szCs w:val="24"/>
        </w:rPr>
      </w:pPr>
      <w:r w:rsidRPr="007D0FE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Pr="007D0FEA">
        <w:rPr>
          <w:rFonts w:ascii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</w:rPr>
        <w:t>Ф</w:t>
      </w:r>
      <w:r w:rsidRPr="007D0FEA">
        <w:rPr>
          <w:rFonts w:ascii="Times New Roman" w:hAnsi="Times New Roman" w:cs="Times New Roman"/>
          <w:i/>
          <w:sz w:val="24"/>
          <w:szCs w:val="24"/>
        </w:rPr>
        <w:t>амилия</w:t>
      </w:r>
    </w:p>
    <w:p w:rsidR="00237C7D" w:rsidRDefault="00237C7D" w:rsidP="00237C7D">
      <w:pPr>
        <w:pStyle w:val="ConsPlusNonformat"/>
        <w:ind w:left="42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___________________ </w:t>
      </w:r>
    </w:p>
    <w:p w:rsidR="00237C7D" w:rsidRDefault="00237C7D" w:rsidP="00237C7D">
      <w:pPr>
        <w:pStyle w:val="ConsPlusNonformat"/>
        <w:ind w:left="424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7D0FEA">
        <w:rPr>
          <w:rFonts w:ascii="Times New Roman" w:hAnsi="Times New Roman" w:cs="Times New Roman"/>
          <w:i/>
          <w:sz w:val="24"/>
          <w:szCs w:val="24"/>
        </w:rPr>
        <w:t xml:space="preserve">Имя     </w:t>
      </w:r>
    </w:p>
    <w:p w:rsidR="00237C7D" w:rsidRPr="007D0FEA" w:rsidRDefault="00237C7D" w:rsidP="00237C7D">
      <w:pPr>
        <w:pStyle w:val="ConsPlusNonformat"/>
        <w:ind w:left="424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_______________________</w:t>
      </w:r>
      <w:r w:rsidRPr="007D0FE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37C7D" w:rsidRPr="007D0FEA" w:rsidRDefault="00237C7D" w:rsidP="00237C7D">
      <w:pPr>
        <w:pStyle w:val="ConsPlusNonformat"/>
        <w:ind w:left="3540" w:firstLine="709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</w:t>
      </w:r>
      <w:r w:rsidRPr="007D0FEA">
        <w:rPr>
          <w:rFonts w:ascii="Times New Roman" w:hAnsi="Times New Roman" w:cs="Times New Roman"/>
          <w:i/>
          <w:sz w:val="22"/>
          <w:szCs w:val="22"/>
        </w:rPr>
        <w:t>Отчество</w:t>
      </w:r>
    </w:p>
    <w:p w:rsidR="00237C7D" w:rsidRPr="007D0FEA" w:rsidRDefault="00237C7D" w:rsidP="00237C7D">
      <w:pPr>
        <w:pStyle w:val="ConsPlusNonformat"/>
        <w:ind w:left="3540" w:firstLine="709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</w:t>
      </w:r>
      <w:r w:rsidRPr="007D0FEA">
        <w:rPr>
          <w:rFonts w:ascii="Times New Roman" w:hAnsi="Times New Roman" w:cs="Times New Roman"/>
          <w:i/>
          <w:sz w:val="22"/>
          <w:szCs w:val="22"/>
        </w:rPr>
        <w:t>(при наличии)</w:t>
      </w:r>
    </w:p>
    <w:p w:rsidR="00237C7D" w:rsidRDefault="00237C7D" w:rsidP="00237C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7C7D" w:rsidRDefault="00237C7D" w:rsidP="00237C7D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D4630">
        <w:rPr>
          <w:rFonts w:ascii="Times New Roman" w:hAnsi="Times New Roman" w:cs="Times New Roman"/>
          <w:i/>
          <w:sz w:val="28"/>
          <w:szCs w:val="28"/>
        </w:rPr>
        <w:t>Для юридических лиц</w:t>
      </w:r>
    </w:p>
    <w:p w:rsidR="00237C7D" w:rsidRDefault="00237C7D" w:rsidP="00237C7D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</w:t>
      </w:r>
    </w:p>
    <w:p w:rsidR="00237C7D" w:rsidRDefault="00237C7D" w:rsidP="00237C7D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организационно-правовая форма,</w:t>
      </w:r>
    </w:p>
    <w:p w:rsidR="00237C7D" w:rsidRDefault="00237C7D" w:rsidP="00237C7D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полное (или сокращенное) </w:t>
      </w:r>
    </w:p>
    <w:p w:rsidR="00237C7D" w:rsidRPr="004447F7" w:rsidRDefault="00237C7D" w:rsidP="00237C7D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D4630">
        <w:rPr>
          <w:rFonts w:ascii="Times New Roman" w:hAnsi="Times New Roman" w:cs="Times New Roman"/>
          <w:i/>
          <w:sz w:val="24"/>
          <w:szCs w:val="24"/>
        </w:rPr>
        <w:t>наименование юридического лица</w:t>
      </w:r>
    </w:p>
    <w:p w:rsidR="00237C7D" w:rsidRPr="008075AD" w:rsidRDefault="00237C7D" w:rsidP="00237C7D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75AD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АЯВЛЕНИЕ</w:t>
      </w:r>
    </w:p>
    <w:p w:rsidR="00237C7D" w:rsidRDefault="00237C7D" w:rsidP="00237C7D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Вас предоставить следующую информацию </w:t>
      </w:r>
      <w:r w:rsidRPr="00507B30">
        <w:rPr>
          <w:rFonts w:ascii="Times New Roman" w:hAnsi="Times New Roman" w:cs="Times New Roman"/>
          <w:sz w:val="28"/>
          <w:szCs w:val="28"/>
        </w:rPr>
        <w:t xml:space="preserve">по </w:t>
      </w:r>
      <w:r w:rsidRPr="00AA3A27">
        <w:rPr>
          <w:rFonts w:ascii="Times New Roman" w:hAnsi="Times New Roman" w:cs="Times New Roman"/>
          <w:sz w:val="28"/>
          <w:szCs w:val="28"/>
        </w:rPr>
        <w:t>записи на обзорные, тематические и интерактивные экскурсии</w:t>
      </w:r>
      <w:r w:rsidRPr="002E43F4">
        <w:rPr>
          <w:rFonts w:ascii="Times New Roman" w:hAnsi="Times New Roman" w:cs="Times New Roman"/>
          <w:sz w:val="28"/>
          <w:szCs w:val="28"/>
        </w:rPr>
        <w:t xml:space="preserve"> </w:t>
      </w:r>
      <w:r w:rsidRPr="008075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5AD">
        <w:rPr>
          <w:rFonts w:ascii="Times New Roman" w:hAnsi="Times New Roman" w:cs="Times New Roman"/>
          <w:sz w:val="28"/>
          <w:szCs w:val="28"/>
        </w:rPr>
        <w:t>учреждениях, расположенных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_________________</w:t>
      </w:r>
      <w:r w:rsidRPr="008075AD">
        <w:rPr>
          <w:rFonts w:ascii="Times New Roman" w:hAnsi="Times New Roman" w:cs="Times New Roman"/>
          <w:i/>
          <w:sz w:val="28"/>
          <w:szCs w:val="28"/>
        </w:rPr>
        <w:t>_(указать название муниципального образования)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447F7">
        <w:rPr>
          <w:rFonts w:ascii="Times New Roman" w:hAnsi="Times New Roman" w:cs="Times New Roman"/>
          <w:sz w:val="28"/>
          <w:szCs w:val="28"/>
        </w:rPr>
        <w:t>Московской области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237C7D" w:rsidRPr="00D6214A" w:rsidRDefault="00237C7D" w:rsidP="00237C7D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14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237C7D" w:rsidRPr="00D6214A" w:rsidRDefault="00237C7D" w:rsidP="00237C7D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14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237C7D" w:rsidRDefault="00237C7D" w:rsidP="00237C7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внести запись по планируемым </w:t>
      </w:r>
      <w:r w:rsidRPr="00AA3A27">
        <w:rPr>
          <w:rFonts w:ascii="Times New Roman" w:hAnsi="Times New Roman" w:cs="Times New Roman"/>
          <w:sz w:val="28"/>
          <w:szCs w:val="28"/>
        </w:rPr>
        <w:t>обзорны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A3A27">
        <w:rPr>
          <w:rFonts w:ascii="Times New Roman" w:hAnsi="Times New Roman" w:cs="Times New Roman"/>
          <w:sz w:val="28"/>
          <w:szCs w:val="28"/>
        </w:rPr>
        <w:t>, тематически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A3A27">
        <w:rPr>
          <w:rFonts w:ascii="Times New Roman" w:hAnsi="Times New Roman" w:cs="Times New Roman"/>
          <w:sz w:val="28"/>
          <w:szCs w:val="28"/>
        </w:rPr>
        <w:t xml:space="preserve"> и интерактивны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A3A27">
        <w:rPr>
          <w:rFonts w:ascii="Times New Roman" w:hAnsi="Times New Roman" w:cs="Times New Roman"/>
          <w:sz w:val="28"/>
          <w:szCs w:val="28"/>
        </w:rPr>
        <w:t xml:space="preserve"> экскурси</w:t>
      </w:r>
      <w:r>
        <w:rPr>
          <w:rFonts w:ascii="Times New Roman" w:hAnsi="Times New Roman" w:cs="Times New Roman"/>
          <w:sz w:val="28"/>
          <w:szCs w:val="28"/>
        </w:rPr>
        <w:t>ям по теме: ________________________________</w:t>
      </w:r>
    </w:p>
    <w:p w:rsidR="00237C7D" w:rsidRDefault="00237C7D" w:rsidP="00237C7D">
      <w:pPr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37C7D" w:rsidRDefault="00237C7D" w:rsidP="00237C7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посещения планируемых мероприятий следующими лицами:</w:t>
      </w:r>
    </w:p>
    <w:p w:rsidR="00237C7D" w:rsidRDefault="00237C7D" w:rsidP="00237C7D">
      <w:pPr>
        <w:pStyle w:val="ConsPlusNonforma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237C7D" w:rsidRDefault="00237C7D" w:rsidP="00237C7D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(Ф.И.О. посетителя)</w:t>
      </w:r>
    </w:p>
    <w:p w:rsidR="00237C7D" w:rsidRDefault="00237C7D" w:rsidP="00237C7D">
      <w:pPr>
        <w:pStyle w:val="ConsPlusNonforma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237C7D" w:rsidRDefault="00237C7D" w:rsidP="00237C7D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(Ф.И.О. посетителя)</w:t>
      </w:r>
    </w:p>
    <w:p w:rsidR="00237C7D" w:rsidRDefault="00237C7D" w:rsidP="00237C7D">
      <w:pPr>
        <w:pStyle w:val="ConsPlusNonforma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</w:t>
      </w:r>
    </w:p>
    <w:p w:rsidR="00237C7D" w:rsidRDefault="00237C7D" w:rsidP="00237C7D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(Ф.И.О. посетителя)</w:t>
      </w:r>
    </w:p>
    <w:p w:rsidR="00237C7D" w:rsidRDefault="00237C7D" w:rsidP="00237C7D">
      <w:pPr>
        <w:pStyle w:val="ConsPlusNonforma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237C7D" w:rsidRDefault="00237C7D" w:rsidP="00237C7D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(Ф.И.О. посетителя)</w:t>
      </w:r>
    </w:p>
    <w:p w:rsidR="00237C7D" w:rsidRDefault="00237C7D" w:rsidP="00237C7D">
      <w:pPr>
        <w:pStyle w:val="ConsPlusNonforma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237C7D" w:rsidRDefault="00237C7D" w:rsidP="00237C7D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(Ф.И.О. посетителя)</w:t>
      </w:r>
    </w:p>
    <w:p w:rsidR="00237C7D" w:rsidRDefault="00237C7D" w:rsidP="00237C7D">
      <w:pPr>
        <w:pStyle w:val="ConsPlusNonforma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237C7D" w:rsidRDefault="00237C7D" w:rsidP="00237C7D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(Ф.И.О. посетителя)</w:t>
      </w:r>
    </w:p>
    <w:p w:rsidR="00237C7D" w:rsidRDefault="00237C7D" w:rsidP="00237C7D">
      <w:pPr>
        <w:pStyle w:val="ConsPlusNonforma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237C7D" w:rsidRDefault="00237C7D" w:rsidP="00237C7D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(Ф.И.О. посетителя)</w:t>
      </w:r>
    </w:p>
    <w:p w:rsidR="00237C7D" w:rsidRDefault="00237C7D" w:rsidP="00237C7D">
      <w:pPr>
        <w:pStyle w:val="ConsPlusNonforma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237C7D" w:rsidRDefault="00237C7D" w:rsidP="00237C7D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(Ф.И.О. посетителя)</w:t>
      </w:r>
    </w:p>
    <w:p w:rsidR="00237C7D" w:rsidRDefault="00237C7D" w:rsidP="00237C7D">
      <w:pPr>
        <w:pStyle w:val="ConsPlusNonforma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237C7D" w:rsidRDefault="00237C7D" w:rsidP="00237C7D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(Ф.И.О. посетителя)</w:t>
      </w:r>
    </w:p>
    <w:p w:rsidR="00237C7D" w:rsidRDefault="00237C7D" w:rsidP="00237C7D">
      <w:pPr>
        <w:pStyle w:val="ConsPlusNonforma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237C7D" w:rsidRDefault="00237C7D" w:rsidP="00237C7D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(Ф.И.О. посетителя)</w:t>
      </w:r>
    </w:p>
    <w:p w:rsidR="00237C7D" w:rsidRDefault="00237C7D" w:rsidP="00237C7D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C7D" w:rsidRDefault="00237C7D" w:rsidP="00237C7D">
      <w:pPr>
        <w:pStyle w:val="ConsPlusNonformat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37C7D" w:rsidRPr="008075AD" w:rsidRDefault="00237C7D" w:rsidP="00237C7D">
      <w:pPr>
        <w:pStyle w:val="ConsPlusNonformat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075AD">
        <w:rPr>
          <w:rFonts w:ascii="Times New Roman" w:hAnsi="Times New Roman" w:cs="Times New Roman"/>
          <w:sz w:val="28"/>
          <w:szCs w:val="28"/>
        </w:rPr>
        <w:t>Информацию прошу направить по следующему адресу: __________________________________________________________________</w:t>
      </w:r>
    </w:p>
    <w:p w:rsidR="00237C7D" w:rsidRPr="00F66CAE" w:rsidRDefault="00237C7D" w:rsidP="00237C7D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847A2">
        <w:rPr>
          <w:rFonts w:ascii="Times New Roman" w:hAnsi="Times New Roman" w:cs="Times New Roman"/>
          <w:i/>
          <w:sz w:val="24"/>
          <w:szCs w:val="24"/>
        </w:rPr>
        <w:t>(указывается почтовый адрес, адрес электронной почты, контактный телефон, предоставить информацию через многофункциональный центр предоставления государ</w:t>
      </w:r>
      <w:r>
        <w:rPr>
          <w:rFonts w:ascii="Times New Roman" w:hAnsi="Times New Roman" w:cs="Times New Roman"/>
          <w:i/>
          <w:sz w:val="24"/>
          <w:szCs w:val="24"/>
        </w:rPr>
        <w:t>ственных и муниципальных услуг</w:t>
      </w:r>
      <w:r w:rsidRPr="00E847A2">
        <w:rPr>
          <w:rFonts w:ascii="Times New Roman" w:hAnsi="Times New Roman" w:cs="Times New Roman"/>
          <w:i/>
          <w:sz w:val="24"/>
          <w:szCs w:val="24"/>
        </w:rPr>
        <w:t>)</w:t>
      </w:r>
    </w:p>
    <w:p w:rsidR="00237C7D" w:rsidRDefault="00237C7D" w:rsidP="00237C7D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37C7D" w:rsidRPr="00D0072C" w:rsidRDefault="00237C7D" w:rsidP="00237C7D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>"_____" _____________</w:t>
      </w:r>
      <w:r w:rsidRPr="008075AD">
        <w:rPr>
          <w:rFonts w:ascii="Times New Roman" w:hAnsi="Times New Roman" w:cs="Times New Roman"/>
          <w:sz w:val="28"/>
          <w:szCs w:val="28"/>
        </w:rPr>
        <w:t xml:space="preserve"> 20_____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D0072C">
        <w:rPr>
          <w:rFonts w:ascii="Times New Roman" w:hAnsi="Times New Roman" w:cs="Times New Roman"/>
          <w:sz w:val="22"/>
          <w:szCs w:val="22"/>
        </w:rPr>
        <w:t>______________</w:t>
      </w:r>
    </w:p>
    <w:p w:rsidR="00237C7D" w:rsidRDefault="00237C7D" w:rsidP="00237C7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  <w:sectPr w:rsidR="00237C7D" w:rsidSect="008A29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0072C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Pr="00D0072C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(подпис</w:t>
      </w:r>
      <w:r w:rsidR="00B20D9B">
        <w:rPr>
          <w:rFonts w:ascii="Times New Roman" w:hAnsi="Times New Roman" w:cs="Times New Roman"/>
          <w:sz w:val="22"/>
          <w:szCs w:val="22"/>
        </w:rPr>
        <w:t>ь)</w:t>
      </w:r>
    </w:p>
    <w:p w:rsidR="004B0EC6" w:rsidRPr="00947EAF" w:rsidRDefault="00237C7D" w:rsidP="00237C7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</w:t>
      </w:r>
      <w:r w:rsidR="004B0EC6" w:rsidRPr="00947EAF">
        <w:rPr>
          <w:rFonts w:ascii="Times New Roman" w:hAnsi="Times New Roman" w:cs="Times New Roman"/>
          <w:sz w:val="28"/>
          <w:szCs w:val="28"/>
        </w:rPr>
        <w:t>Приложение 3</w:t>
      </w:r>
    </w:p>
    <w:p w:rsidR="004B0EC6" w:rsidRPr="00947EAF" w:rsidRDefault="004B0EC6" w:rsidP="00AD1F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Блок-схема</w:t>
      </w:r>
    </w:p>
    <w:p w:rsidR="004B0EC6" w:rsidRPr="00C527F6" w:rsidRDefault="004B0EC6" w:rsidP="009953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PMingLiU" w:hAnsi="Times New Roman" w:cs="Times New Roman"/>
          <w:b/>
          <w:bCs/>
          <w:color w:val="FF0000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предоставления </w:t>
      </w:r>
      <w:r w:rsidRPr="00947EAF">
        <w:rPr>
          <w:rFonts w:ascii="Times New Roman" w:eastAsia="PMingLiU" w:hAnsi="Times New Roman" w:cs="Times New Roman"/>
          <w:b/>
          <w:bCs/>
          <w:color w:val="000000"/>
          <w:sz w:val="28"/>
          <w:szCs w:val="28"/>
        </w:rPr>
        <w:t xml:space="preserve">муниципальной </w:t>
      </w:r>
      <w:r w:rsidRPr="00C527F6">
        <w:rPr>
          <w:rFonts w:ascii="Times New Roman" w:eastAsia="PMingLiU" w:hAnsi="Times New Roman" w:cs="Times New Roman"/>
          <w:b/>
          <w:bCs/>
          <w:color w:val="000000"/>
          <w:sz w:val="28"/>
          <w:szCs w:val="28"/>
        </w:rPr>
        <w:t xml:space="preserve">услуги </w:t>
      </w:r>
      <w:r w:rsidR="00C527F6" w:rsidRPr="00C527F6">
        <w:rPr>
          <w:rFonts w:ascii="Times New Roman" w:hAnsi="Times New Roman" w:cs="Times New Roman"/>
          <w:b/>
          <w:sz w:val="28"/>
          <w:szCs w:val="28"/>
        </w:rPr>
        <w:t>запись на обзорные, тематические и интерактивные</w:t>
      </w:r>
      <w:r w:rsidR="00C527F6">
        <w:rPr>
          <w:rFonts w:ascii="Times New Roman" w:hAnsi="Times New Roman" w:cs="Times New Roman"/>
          <w:b/>
          <w:sz w:val="28"/>
          <w:szCs w:val="28"/>
        </w:rPr>
        <w:t xml:space="preserve"> экскурсии</w:t>
      </w:r>
      <w:r w:rsidR="00995357" w:rsidRPr="00C527F6">
        <w:rPr>
          <w:rFonts w:ascii="Times New Roman" w:eastAsia="PMingLiU" w:hAnsi="Times New Roman" w:cs="Times New Roman"/>
          <w:b/>
          <w:bCs/>
          <w:color w:val="000000"/>
          <w:sz w:val="28"/>
          <w:szCs w:val="28"/>
        </w:rPr>
        <w:t>.</w:t>
      </w:r>
    </w:p>
    <w:p w:rsidR="004B0EC6" w:rsidRPr="00947EAF" w:rsidRDefault="00FA067B" w:rsidP="00AD1F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bCs/>
          <w:color w:val="FFFFFF"/>
          <w:sz w:val="28"/>
          <w:szCs w:val="28"/>
        </w:rPr>
      </w:pPr>
      <w:r>
        <w:rPr>
          <w:noProof/>
        </w:rPr>
        <w:pict>
          <v:roundrect id="_x0000_s1030" style="position:absolute;margin-left:352.2pt;margin-top:293.9pt;width:131.25pt;height:130.85pt;z-index:251657728" arcsize="10923f">
            <v:textbox>
              <w:txbxContent>
                <w:p w:rsidR="007E4909" w:rsidRPr="00C527F6" w:rsidRDefault="007E4909">
                  <w:pPr>
                    <w:rPr>
                      <w:rFonts w:cs="Times New Roman"/>
                    </w:rPr>
                  </w:pPr>
                  <w:r w:rsidRPr="00C527F6">
                    <w:t>Заявление не  соответствует требованиям, указанным в пункте 25 административного регламента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29" style="position:absolute;margin-left:-7.05pt;margin-top:476.9pt;width:191.25pt;height:87.4pt;z-index:251661824" arcsize="10923f">
            <v:textbox>
              <w:txbxContent>
                <w:p w:rsidR="007E4909" w:rsidRPr="00C527F6" w:rsidRDefault="00C527F6" w:rsidP="00BE1CB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C527F6">
                    <w:rPr>
                      <w:rFonts w:asciiTheme="minorHAnsi" w:hAnsiTheme="minorHAnsi" w:cstheme="minorHAnsi"/>
                    </w:rPr>
                    <w:t>Запись на обзорные, тематические и интерактивные экскурсии</w:t>
                  </w:r>
                </w:p>
                <w:p w:rsidR="007E4909" w:rsidRPr="0031133A" w:rsidRDefault="007E4909" w:rsidP="0031133A">
                  <w:pPr>
                    <w:jc w:val="center"/>
                    <w:rPr>
                      <w:sz w:val="20"/>
                      <w:szCs w:val="20"/>
                    </w:rPr>
                  </w:pPr>
                  <w:r w:rsidRPr="0031133A">
                    <w:rPr>
                      <w:sz w:val="20"/>
                      <w:szCs w:val="20"/>
                    </w:rPr>
                    <w:t>.</w:t>
                  </w:r>
                </w:p>
                <w:p w:rsidR="007E4909" w:rsidRDefault="007E4909">
                  <w:pPr>
                    <w:rPr>
                      <w:rFonts w:cs="Times New Roman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28" style="position:absolute;margin-left:254.7pt;margin-top:476.9pt;width:216.75pt;height:87.4pt;z-index:251662848" arcsize="10923f">
            <v:textbox>
              <w:txbxContent>
                <w:p w:rsidR="007E4909" w:rsidRPr="00C527F6" w:rsidRDefault="007E4909" w:rsidP="00BE1CB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C527F6">
                    <w:rPr>
                      <w:rFonts w:asciiTheme="minorHAnsi" w:hAnsiTheme="minorHAnsi" w:cstheme="minorHAnsi"/>
                    </w:rPr>
                    <w:t>Мотивированный отказ</w:t>
                  </w:r>
                  <w:r w:rsidR="00C527F6" w:rsidRPr="00C527F6">
                    <w:rPr>
                      <w:rFonts w:asciiTheme="minorHAnsi" w:hAnsiTheme="minorHAnsi" w:cstheme="minorHAnsi"/>
                    </w:rPr>
                    <w:t xml:space="preserve"> в </w:t>
                  </w:r>
                  <w:r w:rsidRPr="00C527F6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C527F6" w:rsidRPr="00C527F6">
                    <w:rPr>
                      <w:rFonts w:asciiTheme="minorHAnsi" w:hAnsiTheme="minorHAnsi" w:cstheme="minorHAnsi"/>
                    </w:rPr>
                    <w:t>записи на обзорные, тематические и интерактивные экскурсии</w:t>
                  </w:r>
                </w:p>
                <w:p w:rsidR="007E4909" w:rsidRPr="0031133A" w:rsidRDefault="007E4909" w:rsidP="0031133A">
                  <w:pPr>
                    <w:jc w:val="center"/>
                    <w:rPr>
                      <w:sz w:val="20"/>
                      <w:szCs w:val="20"/>
                    </w:rPr>
                  </w:pPr>
                  <w:r w:rsidRPr="0031133A">
                    <w:rPr>
                      <w:sz w:val="20"/>
                      <w:szCs w:val="20"/>
                    </w:rPr>
                    <w:t>.</w:t>
                  </w:r>
                </w:p>
                <w:p w:rsidR="007E4909" w:rsidRDefault="007E4909">
                  <w:pPr>
                    <w:rPr>
                      <w:rFonts w:cs="Times New Roman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4" type="#_x0000_t67" style="position:absolute;margin-left:230.7pt;margin-top:185.9pt;width:34.5pt;height:62.25pt;z-index:251655680">
            <v:textbox style="layout-flow:vertical-ideographic"/>
          </v:shape>
        </w:pict>
      </w:r>
      <w:r>
        <w:rPr>
          <w:noProof/>
        </w:rPr>
        <w:pict>
          <v:rect id="_x0000_s1031" style="position:absolute;margin-left:134.7pt;margin-top:76.45pt;width:198.75pt;height:92.6pt;z-index:251653632">
            <v:textbox>
              <w:txbxContent>
                <w:p w:rsidR="007E4909" w:rsidRPr="00C527F6" w:rsidRDefault="007E4909" w:rsidP="00747221">
                  <w:pPr>
                    <w:jc w:val="center"/>
                  </w:pPr>
                  <w:r w:rsidRPr="00C527F6">
                    <w:t xml:space="preserve">Прием и регистрация заявления о </w:t>
                  </w:r>
                  <w:r w:rsidR="00C527F6" w:rsidRPr="00C527F6">
                    <w:t>записи на обзорные, тематические и интерактивные экскурсии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26" type="#_x0000_t67" style="position:absolute;margin-left:126.45pt;margin-top:365.15pt;width:15pt;height:111.75pt;z-index:251659776">
            <v:textbox style="layout-flow:vertical-ideographic"/>
          </v:shape>
        </w:pict>
      </w:r>
      <w:r>
        <w:rPr>
          <w:noProof/>
        </w:rPr>
        <w:pict>
          <v:shape id="_x0000_s1027" type="#_x0000_t67" style="position:absolute;margin-left:297.45pt;margin-top:365.15pt;width:14.25pt;height:111.75pt;z-index:251660800">
            <v:textbox style="layout-flow:vertical-ideographic"/>
          </v:shape>
        </w:pict>
      </w:r>
      <w:r>
        <w:rPr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35" type="#_x0000_t114" style="position:absolute;margin-left:-46.8pt;margin-top:76.45pt;width:168.75pt;height:206.2pt;z-index:251654656">
            <v:textbox>
              <w:txbxContent>
                <w:p w:rsidR="007E4909" w:rsidRPr="00C527F6" w:rsidRDefault="007E4909" w:rsidP="00747221">
                  <w:pPr>
                    <w:pStyle w:val="a4"/>
                    <w:numPr>
                      <w:ilvl w:val="0"/>
                      <w:numId w:val="30"/>
                    </w:numPr>
                  </w:pPr>
                  <w:r w:rsidRPr="00C527F6">
                    <w:t>Заявление</w:t>
                  </w:r>
                </w:p>
                <w:p w:rsidR="007E4909" w:rsidRPr="00C527F6" w:rsidRDefault="007E4909" w:rsidP="00747221">
                  <w:pPr>
                    <w:pStyle w:val="a4"/>
                    <w:numPr>
                      <w:ilvl w:val="0"/>
                      <w:numId w:val="30"/>
                    </w:numPr>
                  </w:pPr>
                  <w:r w:rsidRPr="00C527F6">
                    <w:t>Документ, удостоверяющий личность (при необходимости)</w:t>
                  </w:r>
                </w:p>
                <w:p w:rsidR="007E4909" w:rsidRPr="00747221" w:rsidRDefault="007E4909" w:rsidP="00747221">
                  <w:pPr>
                    <w:pStyle w:val="a4"/>
                    <w:numPr>
                      <w:ilvl w:val="0"/>
                      <w:numId w:val="30"/>
                    </w:numPr>
                    <w:rPr>
                      <w:sz w:val="20"/>
                      <w:szCs w:val="20"/>
                    </w:rPr>
                  </w:pPr>
                  <w:proofErr w:type="gramStart"/>
                  <w:r w:rsidRPr="00C527F6">
                    <w:t>Доверенность (для юридических лиц или для физических лиц (при необходимости</w:t>
                  </w:r>
                  <w:r w:rsidRPr="00747221">
                    <w:rPr>
                      <w:sz w:val="20"/>
                      <w:szCs w:val="20"/>
                    </w:rPr>
                    <w:t>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rect id="_x0000_s1032" style="position:absolute;margin-left:121.95pt;margin-top:260.9pt;width:207.75pt;height:98.25pt;z-index:251656704">
            <v:textbox>
              <w:txbxContent>
                <w:p w:rsidR="007E4909" w:rsidRPr="00C527F6" w:rsidRDefault="007E4909">
                  <w:r w:rsidRPr="00C527F6">
                    <w:t>Рассмотрение заявления и принятие решения  о предоставлении  муниципальной услуги или об отказе в ее предоставлении</w:t>
                  </w:r>
                </w:p>
              </w:txbxContent>
            </v:textbox>
          </v:rect>
        </w:pict>
      </w:r>
      <w:r>
        <w:rPr>
          <w:noProof/>
        </w:rPr>
        <w:pict>
          <v:roundrect id="_x0000_s1033" style="position:absolute;margin-left:-46.8pt;margin-top:302.15pt;width:146.25pt;height:109.5pt;z-index:251658752" arcsize="10923f">
            <v:textbox>
              <w:txbxContent>
                <w:p w:rsidR="007E4909" w:rsidRPr="00C527F6" w:rsidRDefault="007E4909" w:rsidP="0031133A">
                  <w:pPr>
                    <w:rPr>
                      <w:rFonts w:cs="Times New Roman"/>
                    </w:rPr>
                  </w:pPr>
                  <w:r w:rsidRPr="00C527F6">
                    <w:t>Заявление соответствует требованиям, указанным в пункте 25 административного регламента</w:t>
                  </w:r>
                </w:p>
                <w:p w:rsidR="007E4909" w:rsidRDefault="007E4909">
                  <w:pPr>
                    <w:rPr>
                      <w:rFonts w:cs="Times New Roman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36" style="position:absolute;margin-left:72.45pt;margin-top:22.4pt;width:279.75pt;height:45pt;z-index:251652608" arcsize="10923f">
            <v:textbox>
              <w:txbxContent>
                <w:p w:rsidR="007E4909" w:rsidRPr="00C527F6" w:rsidRDefault="007E4909" w:rsidP="00747221">
                  <w:pPr>
                    <w:jc w:val="center"/>
                  </w:pPr>
                  <w:r w:rsidRPr="00C527F6">
                    <w:t>Начало предоставления муниципальной услуги</w:t>
                  </w:r>
                  <w:proofErr w:type="gramStart"/>
                  <w:r w:rsidRPr="00C527F6">
                    <w:t xml:space="preserve"> .</w:t>
                  </w:r>
                  <w:proofErr w:type="gramEnd"/>
                  <w:r w:rsidRPr="00C527F6">
                    <w:t xml:space="preserve">  Прием заявления.</w:t>
                  </w:r>
                </w:p>
              </w:txbxContent>
            </v:textbox>
          </v:roundrect>
        </w:pict>
      </w:r>
    </w:p>
    <w:sectPr w:rsidR="004B0EC6" w:rsidRPr="00947EAF" w:rsidSect="008A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67B" w:rsidRDefault="00FA067B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A067B" w:rsidRDefault="00FA067B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909" w:rsidRDefault="007E4909" w:rsidP="00275F14">
    <w:pPr>
      <w:pStyle w:val="af"/>
      <w:jc w:val="center"/>
      <w:rPr>
        <w:rFonts w:cs="Times New Roman"/>
      </w:rPr>
    </w:pPr>
    <w:r w:rsidRPr="001C0680">
      <w:rPr>
        <w:rFonts w:ascii="Times New Roman" w:hAnsi="Times New Roman" w:cs="Times New Roman"/>
        <w:sz w:val="24"/>
        <w:szCs w:val="24"/>
      </w:rPr>
      <w:fldChar w:fldCharType="begin"/>
    </w:r>
    <w:r w:rsidRPr="001C0680">
      <w:rPr>
        <w:rFonts w:ascii="Times New Roman" w:hAnsi="Times New Roman" w:cs="Times New Roman"/>
        <w:sz w:val="24"/>
        <w:szCs w:val="24"/>
      </w:rPr>
      <w:instrText>PAGE   \* MERGEFORMAT</w:instrText>
    </w:r>
    <w:r w:rsidRPr="001C0680">
      <w:rPr>
        <w:rFonts w:ascii="Times New Roman" w:hAnsi="Times New Roman" w:cs="Times New Roman"/>
        <w:sz w:val="24"/>
        <w:szCs w:val="24"/>
      </w:rPr>
      <w:fldChar w:fldCharType="separate"/>
    </w:r>
    <w:r w:rsidR="00B20D9B">
      <w:rPr>
        <w:rFonts w:ascii="Times New Roman" w:hAnsi="Times New Roman" w:cs="Times New Roman"/>
        <w:noProof/>
        <w:sz w:val="24"/>
        <w:szCs w:val="24"/>
      </w:rPr>
      <w:t>29</w:t>
    </w:r>
    <w:r w:rsidRPr="001C0680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67B" w:rsidRDefault="00FA067B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A067B" w:rsidRDefault="00FA067B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B377C"/>
    <w:multiLevelType w:val="hybridMultilevel"/>
    <w:tmpl w:val="6D4EB500"/>
    <w:lvl w:ilvl="0" w:tplc="F0DA5DDE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C3253F6"/>
    <w:multiLevelType w:val="hybridMultilevel"/>
    <w:tmpl w:val="AC945D6E"/>
    <w:lvl w:ilvl="0" w:tplc="B748CD90">
      <w:start w:val="21"/>
      <w:numFmt w:val="decimal"/>
      <w:lvlText w:val="%1."/>
      <w:lvlJc w:val="left"/>
      <w:pPr>
        <w:tabs>
          <w:tab w:val="num" w:pos="220"/>
        </w:tabs>
        <w:ind w:left="1475" w:hanging="375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716933"/>
    <w:multiLevelType w:val="hybridMultilevel"/>
    <w:tmpl w:val="2D7A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C94ECD"/>
    <w:multiLevelType w:val="hybridMultilevel"/>
    <w:tmpl w:val="D3A0632C"/>
    <w:lvl w:ilvl="0" w:tplc="3CE0D1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i/>
        <w:iCs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E7B319B"/>
    <w:multiLevelType w:val="hybridMultilevel"/>
    <w:tmpl w:val="5C62B832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AC52E43"/>
    <w:multiLevelType w:val="hybridMultilevel"/>
    <w:tmpl w:val="B232B20C"/>
    <w:lvl w:ilvl="0" w:tplc="11FAED8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22">
    <w:nsid w:val="59C76ABF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hint="default"/>
        <w:b w:val="0"/>
        <w:bCs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  <w:bCs w:val="0"/>
      </w:rPr>
    </w:lvl>
    <w:lvl w:ilvl="3" w:tplc="0419000F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27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29"/>
  </w:num>
  <w:num w:numId="4">
    <w:abstractNumId w:val="26"/>
  </w:num>
  <w:num w:numId="5">
    <w:abstractNumId w:val="13"/>
  </w:num>
  <w:num w:numId="6">
    <w:abstractNumId w:val="0"/>
  </w:num>
  <w:num w:numId="7">
    <w:abstractNumId w:val="21"/>
  </w:num>
  <w:num w:numId="8">
    <w:abstractNumId w:val="11"/>
  </w:num>
  <w:num w:numId="9">
    <w:abstractNumId w:val="2"/>
  </w:num>
  <w:num w:numId="10">
    <w:abstractNumId w:val="28"/>
  </w:num>
  <w:num w:numId="11">
    <w:abstractNumId w:val="12"/>
  </w:num>
  <w:num w:numId="12">
    <w:abstractNumId w:val="24"/>
  </w:num>
  <w:num w:numId="13">
    <w:abstractNumId w:val="3"/>
  </w:num>
  <w:num w:numId="14">
    <w:abstractNumId w:val="30"/>
  </w:num>
  <w:num w:numId="15">
    <w:abstractNumId w:val="15"/>
  </w:num>
  <w:num w:numId="16">
    <w:abstractNumId w:val="17"/>
  </w:num>
  <w:num w:numId="17">
    <w:abstractNumId w:val="23"/>
  </w:num>
  <w:num w:numId="18">
    <w:abstractNumId w:val="6"/>
  </w:num>
  <w:num w:numId="19">
    <w:abstractNumId w:val="14"/>
  </w:num>
  <w:num w:numId="20">
    <w:abstractNumId w:val="5"/>
  </w:num>
  <w:num w:numId="21">
    <w:abstractNumId w:val="7"/>
  </w:num>
  <w:num w:numId="22">
    <w:abstractNumId w:val="27"/>
  </w:num>
  <w:num w:numId="23">
    <w:abstractNumId w:val="20"/>
  </w:num>
  <w:num w:numId="24">
    <w:abstractNumId w:val="25"/>
  </w:num>
  <w:num w:numId="25">
    <w:abstractNumId w:val="1"/>
  </w:num>
  <w:num w:numId="26">
    <w:abstractNumId w:val="10"/>
  </w:num>
  <w:num w:numId="27">
    <w:abstractNumId w:val="4"/>
  </w:num>
  <w:num w:numId="28">
    <w:abstractNumId w:val="22"/>
  </w:num>
  <w:num w:numId="29">
    <w:abstractNumId w:val="8"/>
  </w:num>
  <w:num w:numId="30">
    <w:abstractNumId w:val="16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2C25"/>
    <w:rsid w:val="00004E2D"/>
    <w:rsid w:val="00006DD3"/>
    <w:rsid w:val="00007F12"/>
    <w:rsid w:val="00013039"/>
    <w:rsid w:val="000406AB"/>
    <w:rsid w:val="00047D8D"/>
    <w:rsid w:val="00072E6B"/>
    <w:rsid w:val="0007698B"/>
    <w:rsid w:val="0009745D"/>
    <w:rsid w:val="000B45C6"/>
    <w:rsid w:val="000C1DE1"/>
    <w:rsid w:val="000C4BC2"/>
    <w:rsid w:val="000D1910"/>
    <w:rsid w:val="000E5C01"/>
    <w:rsid w:val="001071D4"/>
    <w:rsid w:val="00107A89"/>
    <w:rsid w:val="001176BD"/>
    <w:rsid w:val="00120568"/>
    <w:rsid w:val="00121F49"/>
    <w:rsid w:val="00143279"/>
    <w:rsid w:val="00144528"/>
    <w:rsid w:val="001479ED"/>
    <w:rsid w:val="00151527"/>
    <w:rsid w:val="00164789"/>
    <w:rsid w:val="00181FF3"/>
    <w:rsid w:val="00182239"/>
    <w:rsid w:val="0018709B"/>
    <w:rsid w:val="001A6456"/>
    <w:rsid w:val="001B13E8"/>
    <w:rsid w:val="001B5A41"/>
    <w:rsid w:val="001C0680"/>
    <w:rsid w:val="001C32EB"/>
    <w:rsid w:val="001C5C3A"/>
    <w:rsid w:val="001C7BAF"/>
    <w:rsid w:val="001E3907"/>
    <w:rsid w:val="00203545"/>
    <w:rsid w:val="00204F15"/>
    <w:rsid w:val="00205F2D"/>
    <w:rsid w:val="00206E70"/>
    <w:rsid w:val="002073DB"/>
    <w:rsid w:val="00211BB7"/>
    <w:rsid w:val="00217BE5"/>
    <w:rsid w:val="002267FD"/>
    <w:rsid w:val="00237C7D"/>
    <w:rsid w:val="00244A2F"/>
    <w:rsid w:val="00247593"/>
    <w:rsid w:val="00265FB6"/>
    <w:rsid w:val="00274911"/>
    <w:rsid w:val="00275F14"/>
    <w:rsid w:val="00287424"/>
    <w:rsid w:val="002A2BD3"/>
    <w:rsid w:val="002A70AC"/>
    <w:rsid w:val="002C0E59"/>
    <w:rsid w:val="002C698A"/>
    <w:rsid w:val="002D1777"/>
    <w:rsid w:val="002E1D5D"/>
    <w:rsid w:val="002E46AB"/>
    <w:rsid w:val="002E79F5"/>
    <w:rsid w:val="002F329F"/>
    <w:rsid w:val="0031133A"/>
    <w:rsid w:val="00312583"/>
    <w:rsid w:val="003148C3"/>
    <w:rsid w:val="00322C25"/>
    <w:rsid w:val="0032542D"/>
    <w:rsid w:val="003274B9"/>
    <w:rsid w:val="003420BE"/>
    <w:rsid w:val="00342238"/>
    <w:rsid w:val="00342C2F"/>
    <w:rsid w:val="003545E9"/>
    <w:rsid w:val="00375B2E"/>
    <w:rsid w:val="00387BB5"/>
    <w:rsid w:val="00391F84"/>
    <w:rsid w:val="003A4812"/>
    <w:rsid w:val="003A7CA8"/>
    <w:rsid w:val="003B5B00"/>
    <w:rsid w:val="003D28C9"/>
    <w:rsid w:val="003E39E0"/>
    <w:rsid w:val="003E4E8F"/>
    <w:rsid w:val="004001B5"/>
    <w:rsid w:val="00407976"/>
    <w:rsid w:val="004145ED"/>
    <w:rsid w:val="00416BD4"/>
    <w:rsid w:val="00421C83"/>
    <w:rsid w:val="0043521D"/>
    <w:rsid w:val="00443887"/>
    <w:rsid w:val="004447F7"/>
    <w:rsid w:val="004515C5"/>
    <w:rsid w:val="004551B8"/>
    <w:rsid w:val="004577DD"/>
    <w:rsid w:val="00462F01"/>
    <w:rsid w:val="0046556B"/>
    <w:rsid w:val="00465B5A"/>
    <w:rsid w:val="00477674"/>
    <w:rsid w:val="00486359"/>
    <w:rsid w:val="00494787"/>
    <w:rsid w:val="004B0EC6"/>
    <w:rsid w:val="004B5092"/>
    <w:rsid w:val="004B7637"/>
    <w:rsid w:val="004C35AB"/>
    <w:rsid w:val="004D7393"/>
    <w:rsid w:val="00507B30"/>
    <w:rsid w:val="00514921"/>
    <w:rsid w:val="005152E6"/>
    <w:rsid w:val="00527463"/>
    <w:rsid w:val="005436E9"/>
    <w:rsid w:val="00545AF4"/>
    <w:rsid w:val="0055096A"/>
    <w:rsid w:val="00551732"/>
    <w:rsid w:val="005535AD"/>
    <w:rsid w:val="005625CD"/>
    <w:rsid w:val="005647DA"/>
    <w:rsid w:val="00570720"/>
    <w:rsid w:val="005A513F"/>
    <w:rsid w:val="005A5C2C"/>
    <w:rsid w:val="005A7F57"/>
    <w:rsid w:val="005B1FE8"/>
    <w:rsid w:val="005B5FC3"/>
    <w:rsid w:val="005C25DD"/>
    <w:rsid w:val="005C3F19"/>
    <w:rsid w:val="005C5657"/>
    <w:rsid w:val="005C65F8"/>
    <w:rsid w:val="005F1213"/>
    <w:rsid w:val="006058E6"/>
    <w:rsid w:val="0062637B"/>
    <w:rsid w:val="006418EF"/>
    <w:rsid w:val="006470E0"/>
    <w:rsid w:val="00655EB9"/>
    <w:rsid w:val="0066444D"/>
    <w:rsid w:val="0067337E"/>
    <w:rsid w:val="00675171"/>
    <w:rsid w:val="00690550"/>
    <w:rsid w:val="00693189"/>
    <w:rsid w:val="00695FB2"/>
    <w:rsid w:val="00696475"/>
    <w:rsid w:val="006B6E69"/>
    <w:rsid w:val="006C0354"/>
    <w:rsid w:val="006C1A6D"/>
    <w:rsid w:val="006E454A"/>
    <w:rsid w:val="007149D5"/>
    <w:rsid w:val="00714A90"/>
    <w:rsid w:val="00747221"/>
    <w:rsid w:val="007629D9"/>
    <w:rsid w:val="00765EB1"/>
    <w:rsid w:val="00773C0A"/>
    <w:rsid w:val="00775210"/>
    <w:rsid w:val="00780726"/>
    <w:rsid w:val="0079609A"/>
    <w:rsid w:val="007B599D"/>
    <w:rsid w:val="007C7C77"/>
    <w:rsid w:val="007D3F1C"/>
    <w:rsid w:val="007E4909"/>
    <w:rsid w:val="008030CB"/>
    <w:rsid w:val="00811F6A"/>
    <w:rsid w:val="00826363"/>
    <w:rsid w:val="00841091"/>
    <w:rsid w:val="00841E04"/>
    <w:rsid w:val="0086026A"/>
    <w:rsid w:val="008639CF"/>
    <w:rsid w:val="00872163"/>
    <w:rsid w:val="00875F50"/>
    <w:rsid w:val="00887C55"/>
    <w:rsid w:val="00887EF2"/>
    <w:rsid w:val="008A203F"/>
    <w:rsid w:val="008A29B0"/>
    <w:rsid w:val="008A5141"/>
    <w:rsid w:val="008B2E08"/>
    <w:rsid w:val="008B418D"/>
    <w:rsid w:val="008B7543"/>
    <w:rsid w:val="008D07A6"/>
    <w:rsid w:val="008E1377"/>
    <w:rsid w:val="008F3EC9"/>
    <w:rsid w:val="00904756"/>
    <w:rsid w:val="009271CF"/>
    <w:rsid w:val="009300D3"/>
    <w:rsid w:val="009358E8"/>
    <w:rsid w:val="009365DD"/>
    <w:rsid w:val="00940370"/>
    <w:rsid w:val="00947EAF"/>
    <w:rsid w:val="009710BA"/>
    <w:rsid w:val="0098268B"/>
    <w:rsid w:val="009902CD"/>
    <w:rsid w:val="00995357"/>
    <w:rsid w:val="00996421"/>
    <w:rsid w:val="009A1050"/>
    <w:rsid w:val="009A6A21"/>
    <w:rsid w:val="009B2F85"/>
    <w:rsid w:val="009B5F59"/>
    <w:rsid w:val="009D46C4"/>
    <w:rsid w:val="009E437C"/>
    <w:rsid w:val="00A02F4E"/>
    <w:rsid w:val="00A1306A"/>
    <w:rsid w:val="00A17C08"/>
    <w:rsid w:val="00A3082B"/>
    <w:rsid w:val="00A46AD9"/>
    <w:rsid w:val="00A60736"/>
    <w:rsid w:val="00A64173"/>
    <w:rsid w:val="00A74871"/>
    <w:rsid w:val="00A8399F"/>
    <w:rsid w:val="00A93880"/>
    <w:rsid w:val="00AB2839"/>
    <w:rsid w:val="00AC3698"/>
    <w:rsid w:val="00AD1FE3"/>
    <w:rsid w:val="00AD5624"/>
    <w:rsid w:val="00AE2DCF"/>
    <w:rsid w:val="00AF68E5"/>
    <w:rsid w:val="00AF7E7D"/>
    <w:rsid w:val="00B04D44"/>
    <w:rsid w:val="00B20D9B"/>
    <w:rsid w:val="00B23D87"/>
    <w:rsid w:val="00B34022"/>
    <w:rsid w:val="00B46AD5"/>
    <w:rsid w:val="00B60FD9"/>
    <w:rsid w:val="00B61F1C"/>
    <w:rsid w:val="00B6238F"/>
    <w:rsid w:val="00B67C63"/>
    <w:rsid w:val="00B73EA8"/>
    <w:rsid w:val="00B824FB"/>
    <w:rsid w:val="00B84C0F"/>
    <w:rsid w:val="00BA1878"/>
    <w:rsid w:val="00BC405F"/>
    <w:rsid w:val="00BC6BC5"/>
    <w:rsid w:val="00BE15DF"/>
    <w:rsid w:val="00BE1A73"/>
    <w:rsid w:val="00BE1CB5"/>
    <w:rsid w:val="00C01BDC"/>
    <w:rsid w:val="00C15307"/>
    <w:rsid w:val="00C23453"/>
    <w:rsid w:val="00C24751"/>
    <w:rsid w:val="00C325A0"/>
    <w:rsid w:val="00C3727A"/>
    <w:rsid w:val="00C42BBE"/>
    <w:rsid w:val="00C47978"/>
    <w:rsid w:val="00C52728"/>
    <w:rsid w:val="00C527F6"/>
    <w:rsid w:val="00C52E2E"/>
    <w:rsid w:val="00C54989"/>
    <w:rsid w:val="00C62DB0"/>
    <w:rsid w:val="00C7507C"/>
    <w:rsid w:val="00C87930"/>
    <w:rsid w:val="00C950DA"/>
    <w:rsid w:val="00CA210C"/>
    <w:rsid w:val="00CA56F3"/>
    <w:rsid w:val="00CB0141"/>
    <w:rsid w:val="00CB10BF"/>
    <w:rsid w:val="00CB4764"/>
    <w:rsid w:val="00CC2E42"/>
    <w:rsid w:val="00CD2772"/>
    <w:rsid w:val="00CE7DD8"/>
    <w:rsid w:val="00CF1F47"/>
    <w:rsid w:val="00CF76C1"/>
    <w:rsid w:val="00D0072C"/>
    <w:rsid w:val="00D01E8E"/>
    <w:rsid w:val="00D06BA7"/>
    <w:rsid w:val="00D14CC5"/>
    <w:rsid w:val="00D1594B"/>
    <w:rsid w:val="00D16644"/>
    <w:rsid w:val="00D17CAA"/>
    <w:rsid w:val="00D3791F"/>
    <w:rsid w:val="00D40554"/>
    <w:rsid w:val="00D45CAB"/>
    <w:rsid w:val="00D61930"/>
    <w:rsid w:val="00D72FB7"/>
    <w:rsid w:val="00D76C45"/>
    <w:rsid w:val="00D80DB5"/>
    <w:rsid w:val="00D850A1"/>
    <w:rsid w:val="00D91E0A"/>
    <w:rsid w:val="00DC2B6E"/>
    <w:rsid w:val="00DC2F65"/>
    <w:rsid w:val="00DD0C6F"/>
    <w:rsid w:val="00DD3445"/>
    <w:rsid w:val="00DD4C50"/>
    <w:rsid w:val="00DF4AAF"/>
    <w:rsid w:val="00E04A72"/>
    <w:rsid w:val="00E2769D"/>
    <w:rsid w:val="00E3086F"/>
    <w:rsid w:val="00E310C8"/>
    <w:rsid w:val="00E339CA"/>
    <w:rsid w:val="00E464D3"/>
    <w:rsid w:val="00E474BC"/>
    <w:rsid w:val="00E511D7"/>
    <w:rsid w:val="00E56A93"/>
    <w:rsid w:val="00E64181"/>
    <w:rsid w:val="00E847E1"/>
    <w:rsid w:val="00EA3DE0"/>
    <w:rsid w:val="00EB6830"/>
    <w:rsid w:val="00ED139A"/>
    <w:rsid w:val="00ED5C74"/>
    <w:rsid w:val="00ED7993"/>
    <w:rsid w:val="00EF5179"/>
    <w:rsid w:val="00EF57A6"/>
    <w:rsid w:val="00F00B45"/>
    <w:rsid w:val="00F14518"/>
    <w:rsid w:val="00F16C95"/>
    <w:rsid w:val="00F50890"/>
    <w:rsid w:val="00F53CFD"/>
    <w:rsid w:val="00F56E8F"/>
    <w:rsid w:val="00F67765"/>
    <w:rsid w:val="00F716F7"/>
    <w:rsid w:val="00F81027"/>
    <w:rsid w:val="00F828AB"/>
    <w:rsid w:val="00F8746F"/>
    <w:rsid w:val="00F8792F"/>
    <w:rsid w:val="00FA067B"/>
    <w:rsid w:val="00FA7130"/>
    <w:rsid w:val="00FA77EB"/>
    <w:rsid w:val="00FB1126"/>
    <w:rsid w:val="00FB5F2B"/>
    <w:rsid w:val="00FC190D"/>
    <w:rsid w:val="00FC1987"/>
    <w:rsid w:val="00FC3BF8"/>
    <w:rsid w:val="00FC7A97"/>
    <w:rsid w:val="00FE41A2"/>
    <w:rsid w:val="00FE4EDB"/>
    <w:rsid w:val="00FE70AC"/>
    <w:rsid w:val="00FF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2C25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uiPriority w:val="99"/>
    <w:qFormat/>
    <w:rsid w:val="00322C25"/>
    <w:pPr>
      <w:spacing w:before="100" w:beforeAutospacing="1" w:after="100" w:afterAutospacing="1" w:line="240" w:lineRule="auto"/>
      <w:outlineLvl w:val="0"/>
    </w:pPr>
    <w:rPr>
      <w:rFonts w:ascii="Tahoma" w:hAnsi="Tahoma" w:cs="Tahoma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link w:val="1"/>
    <w:uiPriority w:val="99"/>
    <w:locked/>
    <w:rsid w:val="00322C25"/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uiPriority w:val="99"/>
    <w:rsid w:val="00322C25"/>
    <w:rPr>
      <w:rFonts w:ascii="Cambria" w:hAnsi="Cambria" w:cs="Cambria"/>
      <w:b/>
      <w:bCs/>
      <w:color w:val="auto"/>
      <w:sz w:val="28"/>
      <w:szCs w:val="28"/>
      <w:lang w:eastAsia="ru-RU"/>
    </w:rPr>
  </w:style>
  <w:style w:type="paragraph" w:styleId="a4">
    <w:name w:val="List Paragraph"/>
    <w:basedOn w:val="a0"/>
    <w:uiPriority w:val="99"/>
    <w:qFormat/>
    <w:rsid w:val="00322C25"/>
    <w:pPr>
      <w:ind w:left="720"/>
    </w:pPr>
  </w:style>
  <w:style w:type="paragraph" w:customStyle="1" w:styleId="a">
    <w:name w:val="МУ Обычный стиль"/>
    <w:basedOn w:val="a0"/>
    <w:link w:val="a5"/>
    <w:autoRedefine/>
    <w:uiPriority w:val="99"/>
    <w:rsid w:val="00322C25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322C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0"/>
    <w:link w:val="a7"/>
    <w:uiPriority w:val="99"/>
    <w:semiHidden/>
    <w:rsid w:val="0032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22C25"/>
    <w:rPr>
      <w:rFonts w:ascii="Tahoma" w:hAnsi="Tahoma" w:cs="Tahoma"/>
      <w:sz w:val="16"/>
      <w:szCs w:val="16"/>
      <w:lang w:eastAsia="ru-RU"/>
    </w:rPr>
  </w:style>
  <w:style w:type="character" w:styleId="a8">
    <w:name w:val="annotation reference"/>
    <w:uiPriority w:val="99"/>
    <w:semiHidden/>
    <w:rsid w:val="00322C25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rsid w:val="00322C2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locked/>
    <w:rsid w:val="00322C25"/>
    <w:rPr>
      <w:rFonts w:eastAsia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rsid w:val="00322C25"/>
    <w:rPr>
      <w:b/>
      <w:bCs/>
    </w:rPr>
  </w:style>
  <w:style w:type="character" w:customStyle="1" w:styleId="ac">
    <w:name w:val="Тема примечания Знак"/>
    <w:link w:val="ab"/>
    <w:uiPriority w:val="99"/>
    <w:semiHidden/>
    <w:locked/>
    <w:rsid w:val="00322C25"/>
    <w:rPr>
      <w:rFonts w:eastAsia="Times New Roman"/>
      <w:b/>
      <w:bCs/>
      <w:sz w:val="20"/>
      <w:szCs w:val="20"/>
      <w:lang w:eastAsia="ru-RU"/>
    </w:rPr>
  </w:style>
  <w:style w:type="character" w:customStyle="1" w:styleId="blk">
    <w:name w:val="blk"/>
    <w:basedOn w:val="a1"/>
    <w:uiPriority w:val="99"/>
    <w:rsid w:val="00322C25"/>
  </w:style>
  <w:style w:type="character" w:customStyle="1" w:styleId="u">
    <w:name w:val="u"/>
    <w:basedOn w:val="a1"/>
    <w:uiPriority w:val="99"/>
    <w:rsid w:val="00322C25"/>
  </w:style>
  <w:style w:type="character" w:customStyle="1" w:styleId="ConsPlusNormal0">
    <w:name w:val="ConsPlusNormal Знак"/>
    <w:link w:val="ConsPlusNormal"/>
    <w:uiPriority w:val="99"/>
    <w:locked/>
    <w:rsid w:val="00322C25"/>
    <w:rPr>
      <w:rFonts w:ascii="Arial" w:hAnsi="Arial" w:cs="Arial"/>
      <w:lang w:val="ru-RU" w:eastAsia="ru-RU"/>
    </w:rPr>
  </w:style>
  <w:style w:type="paragraph" w:styleId="ad">
    <w:name w:val="header"/>
    <w:basedOn w:val="a0"/>
    <w:link w:val="ae"/>
    <w:uiPriority w:val="99"/>
    <w:rsid w:val="0032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link w:val="ad"/>
    <w:uiPriority w:val="99"/>
    <w:locked/>
    <w:rsid w:val="00322C25"/>
    <w:rPr>
      <w:rFonts w:eastAsia="Times New Roman"/>
      <w:lang w:eastAsia="ru-RU"/>
    </w:rPr>
  </w:style>
  <w:style w:type="paragraph" w:styleId="af">
    <w:name w:val="footer"/>
    <w:basedOn w:val="a0"/>
    <w:link w:val="af0"/>
    <w:uiPriority w:val="99"/>
    <w:rsid w:val="0032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link w:val="af"/>
    <w:uiPriority w:val="99"/>
    <w:locked/>
    <w:rsid w:val="00322C25"/>
    <w:rPr>
      <w:rFonts w:eastAsia="Times New Roman"/>
      <w:lang w:eastAsia="ru-RU"/>
    </w:rPr>
  </w:style>
  <w:style w:type="paragraph" w:customStyle="1" w:styleId="ConsPlusNonformat">
    <w:name w:val="ConsPlusNonformat"/>
    <w:uiPriority w:val="99"/>
    <w:rsid w:val="004447F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12">
    <w:name w:val="Абзац списка1"/>
    <w:basedOn w:val="a0"/>
    <w:uiPriority w:val="99"/>
    <w:rsid w:val="002F329F"/>
    <w:pPr>
      <w:ind w:left="720"/>
    </w:pPr>
    <w:rPr>
      <w:rFonts w:eastAsia="Calibri"/>
    </w:rPr>
  </w:style>
  <w:style w:type="character" w:styleId="af1">
    <w:name w:val="Hyperlink"/>
    <w:uiPriority w:val="99"/>
    <w:rsid w:val="002F329F"/>
    <w:rPr>
      <w:color w:val="0000FF"/>
      <w:u w:val="single"/>
    </w:rPr>
  </w:style>
  <w:style w:type="character" w:customStyle="1" w:styleId="a5">
    <w:name w:val="МУ Обычный стиль Знак"/>
    <w:link w:val="a"/>
    <w:uiPriority w:val="99"/>
    <w:locked/>
    <w:rsid w:val="002F329F"/>
    <w:rPr>
      <w:rFonts w:ascii="Times New Roman" w:hAnsi="Times New Roman" w:cs="Times New Roman"/>
      <w:sz w:val="28"/>
      <w:szCs w:val="28"/>
      <w:lang w:eastAsia="ru-RU"/>
    </w:rPr>
  </w:style>
  <w:style w:type="paragraph" w:styleId="af2">
    <w:name w:val="No Spacing"/>
    <w:uiPriority w:val="99"/>
    <w:qFormat/>
    <w:rsid w:val="00244A2F"/>
    <w:rPr>
      <w:rFonts w:eastAsia="Times New Roman" w:cs="Calibri"/>
      <w:sz w:val="22"/>
      <w:szCs w:val="22"/>
    </w:rPr>
  </w:style>
  <w:style w:type="character" w:customStyle="1" w:styleId="apple-converted-space">
    <w:name w:val="apple-converted-space"/>
    <w:basedOn w:val="a1"/>
    <w:uiPriority w:val="99"/>
    <w:rsid w:val="00244A2F"/>
  </w:style>
  <w:style w:type="character" w:styleId="af3">
    <w:name w:val="FollowedHyperlink"/>
    <w:basedOn w:val="a1"/>
    <w:uiPriority w:val="99"/>
    <w:semiHidden/>
    <w:unhideWhenUsed/>
    <w:rsid w:val="00047D8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2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lture-vmr.ru/" TargetMode="External"/><Relationship Id="rId13" Type="http://schemas.openxmlformats.org/officeDocument/2006/relationships/hyperlink" Target="http://www.culture-vmr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FCF61B1203897002AE1EBBDD6BF3825CCC242D70BB000727A0349900Bw5JB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FCF61B1203897002AE1EBBDD6BF3825CCC242D70BB300727A0349900Bw5J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CF61B1203897002AE1EBBDD6BF3825CCC242D70BB000727A0349900Bw5JBI" TargetMode="External"/><Relationship Id="rId14" Type="http://schemas.openxmlformats.org/officeDocument/2006/relationships/hyperlink" Target="mailto:krivyakino@culture-vm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10756</Words>
  <Characters>61314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71927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lukjanova</dc:creator>
  <cp:keywords/>
  <dc:description/>
  <cp:lastModifiedBy>Юлия</cp:lastModifiedBy>
  <cp:revision>16</cp:revision>
  <cp:lastPrinted>2014-01-21T06:20:00Z</cp:lastPrinted>
  <dcterms:created xsi:type="dcterms:W3CDTF">2014-01-21T13:47:00Z</dcterms:created>
  <dcterms:modified xsi:type="dcterms:W3CDTF">2014-01-23T06:25:00Z</dcterms:modified>
</cp:coreProperties>
</file>