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3151E1">
        <w:rPr>
          <w:sz w:val="28"/>
          <w:szCs w:val="28"/>
          <w:u w:val="single"/>
        </w:rPr>
        <w:t>27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избирательного участка № 194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комиссии избирательного участка № 194 с правом решающего голоса Кожемякину Татьяну Викторовну</w:t>
      </w:r>
      <w:r w:rsidR="00156BC4">
        <w:rPr>
          <w:i w:val="0"/>
        </w:rPr>
        <w:t xml:space="preserve"> </w:t>
      </w:r>
      <w:r>
        <w:rPr>
          <w:i w:val="0"/>
        </w:rPr>
        <w:t xml:space="preserve"> 01.02.1958 г. рождения, образование среднее профессиональное, инженера ПЭО МУП «</w:t>
      </w:r>
      <w:r w:rsidR="00156BC4">
        <w:rPr>
          <w:i w:val="0"/>
        </w:rPr>
        <w:t>Б</w:t>
      </w:r>
      <w:r>
        <w:rPr>
          <w:i w:val="0"/>
        </w:rPr>
        <w:t>елозерское ЖКХ, предложенную в состав комиссии собранием избирателей по месту работы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156BC4">
        <w:rPr>
          <w:i w:val="0"/>
        </w:rPr>
        <w:t>9</w:t>
      </w:r>
      <w:r w:rsidR="005D6E17">
        <w:rPr>
          <w:i w:val="0"/>
        </w:rPr>
        <w:t>4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0AE" w:rsidRDefault="00E540A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540AE" w:rsidRDefault="00E540A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0AE" w:rsidRDefault="00E540A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540AE" w:rsidRDefault="00E540A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32</cp:revision>
  <cp:lastPrinted>2016-06-03T14:49:00Z</cp:lastPrinted>
  <dcterms:created xsi:type="dcterms:W3CDTF">2012-01-26T09:23:00Z</dcterms:created>
  <dcterms:modified xsi:type="dcterms:W3CDTF">2016-06-03T14:50:00Z</dcterms:modified>
</cp:coreProperties>
</file>