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УТВЕРЖДЕН</w:t>
      </w:r>
    </w:p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Постановлением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учреждения «Администрация</w:t>
      </w:r>
    </w:p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Воскресенского муниципального района </w:t>
      </w:r>
    </w:p>
    <w:p w:rsidR="004B0EC6" w:rsidRPr="00947EAF" w:rsidRDefault="004B0EC6" w:rsidP="00F56E8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Московской области</w:t>
      </w:r>
    </w:p>
    <w:p w:rsidR="004B0EC6" w:rsidRPr="00947EAF" w:rsidRDefault="004B0EC6" w:rsidP="00F56E8F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от  ___________________ №__________</w:t>
      </w:r>
    </w:p>
    <w:p w:rsidR="004B0EC6" w:rsidRPr="00947EAF" w:rsidRDefault="004B0EC6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sz w:val="28"/>
          <w:szCs w:val="28"/>
        </w:rPr>
      </w:pPr>
      <w:bookmarkStart w:id="0" w:name="_GoBack"/>
      <w:bookmarkEnd w:id="0"/>
    </w:p>
    <w:p w:rsidR="004B0EC6" w:rsidRPr="00947EAF" w:rsidRDefault="004B0EC6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sz w:val="28"/>
          <w:szCs w:val="28"/>
        </w:rPr>
      </w:pPr>
    </w:p>
    <w:p w:rsidR="004B0EC6" w:rsidRPr="00947EAF" w:rsidRDefault="004B0EC6" w:rsidP="00F56E8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947EAF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4B0EC6" w:rsidRPr="00947EAF" w:rsidRDefault="004B0EC6" w:rsidP="00F56E8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947EAF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муниципального учреждения «Управление культуры администрации Воскресенского муниципального района Московской области»  по предоставлению муниципальной услуги «Предоставление информации о проведении выставок народного творчества, ремесел»</w:t>
      </w:r>
    </w:p>
    <w:p w:rsidR="004B0EC6" w:rsidRPr="00947EAF" w:rsidRDefault="004B0EC6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4B0EC6" w:rsidRPr="00947EAF" w:rsidRDefault="004B0EC6" w:rsidP="00322C25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4B0EC6" w:rsidRPr="00947EAF" w:rsidRDefault="004B0EC6" w:rsidP="00322C25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947EAF">
        <w:rPr>
          <w:rFonts w:ascii="Times New Roman" w:eastAsia="PMingLiU" w:hAnsi="Times New Roman" w:cs="Times New Roman"/>
          <w:b/>
          <w:bCs/>
          <w:sz w:val="28"/>
          <w:szCs w:val="28"/>
        </w:rPr>
        <w:t>Предмет регулирования административного регламента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Предметом регулирования настоящего административного регламента предоставления муниципальной услуги по предоставлению информации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eastAsia="PMingLiU" w:hAnsi="Times New Roman" w:cs="Times New Roman"/>
          <w:sz w:val="28"/>
          <w:szCs w:val="28"/>
        </w:rPr>
        <w:t>проведении выставок народного творчества, ремесе</w:t>
      </w:r>
      <w:proofErr w:type="gramStart"/>
      <w:r w:rsidRPr="00947EAF">
        <w:rPr>
          <w:rFonts w:ascii="Times New Roman" w:eastAsia="PMingLiU" w:hAnsi="Times New Roman" w:cs="Times New Roman"/>
          <w:sz w:val="28"/>
          <w:szCs w:val="28"/>
        </w:rPr>
        <w:t>л</w:t>
      </w:r>
      <w:r w:rsidRPr="00947EA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далее - административный регламент) являются правоотношения, возникающие между заявителями и муниципальным учреждением «Управление культуры администрации Воскресенского муниципального района Московской области», возникающие в связи с предоставлением муниципальным учреждением «Управление культуры администрации Воскресенского муниципального района Московской области»</w:t>
      </w:r>
      <w:r w:rsidR="00007F12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муниципальной услуги по предоставлению информации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eastAsia="PMingLiU" w:hAnsi="Times New Roman" w:cs="Times New Roman"/>
          <w:sz w:val="28"/>
          <w:szCs w:val="28"/>
        </w:rPr>
        <w:t>проведении выставок народного творчества, ремесе</w:t>
      </w:r>
      <w:proofErr w:type="gramStart"/>
      <w:r w:rsidRPr="00947EAF">
        <w:rPr>
          <w:rFonts w:ascii="Times New Roman" w:eastAsia="PMingLiU" w:hAnsi="Times New Roman" w:cs="Times New Roman"/>
          <w:sz w:val="28"/>
          <w:szCs w:val="28"/>
        </w:rPr>
        <w:t>л</w:t>
      </w:r>
      <w:r w:rsidRPr="00947EA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далее - муниципальная услуга) на территории Воскресенского муниципального района Московской области.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Административный регламент разработан в целях повышения качества и доступности результатов предоставления муниципальной услуги, определяет сроки, порядок и последовательность действий муниципального учреждения «Управление культуры администрации Воскресенского муниципального района Московской области», при осуществлении полномочий.</w:t>
      </w:r>
    </w:p>
    <w:p w:rsidR="004B0EC6" w:rsidRPr="00947EAF" w:rsidRDefault="004B0EC6" w:rsidP="00A17C0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Лица, имеющие право на получение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Муниципальная услуга представляется физическим и юридическим лица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далее – заявители)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1176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При обращении за получением муниципальной услуги от имени заявителей взаимодействие с учреждениями  подведомственными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вправе осуществлять их уполномоченные представители.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Информирование граждан о порядке предоставления муниципальной услуги осуществляется специалистами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 и работниками многофункциональных центров предоставления государственных и муниципальных услуг Московской области, расположенных на территории  Воскресенского муниципального района Московской области (далее – МФЦ).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наименование и почтовые адреса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области», ответственных за предоставление муниципальной услуги, и МФЦ;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справочные номера телефонов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 ответственных за предоставление муниципальной услуги, и МФЦ;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адрес официального сайта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 и МФЦ в информационно-телекоммуникационной сети «Интернет» (далее – сеть Интернет);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график работы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области», ответственных за предоставление муниципальной услуги, и МФЦ;</w:t>
      </w:r>
    </w:p>
    <w:p w:rsidR="004B0EC6" w:rsidRPr="00947EAF" w:rsidRDefault="004B0EC6" w:rsidP="001176BD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5)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требования к письменному заявлению заявителей о предоставлении информации о порядке предоставления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6) перечень документов, необходимых для получения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7) выдержки из правовых актов, содержащих нормы, регулирующие деятельность по предоставлению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8) текст административного регламента с приложениями;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9) перечень документов, необходимых для получения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10) краткое описание порядка предоставления муниципальной услуги;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11) образцы оформления документов, необходимых для получения муниципальной услуги, и требования к ним;</w:t>
      </w:r>
    </w:p>
    <w:p w:rsidR="004B0EC6" w:rsidRPr="00947EAF" w:rsidRDefault="004B0EC6" w:rsidP="001176B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12) перечень типовых, наиболее актуальных вопросов граждан, относящихся к компетенции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области», МФЦ и ответы на них.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 размещается на информационных стендах в помещениях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 и МФЦ, предназначенных для приема заявителей, на официальном сайте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 и официальном сайте МФЦ в сети Интернет, в федеральной государственной информационной системе «Единый портал государственных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и муниципальных услуг (функций)»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Справочная информация о месте нахождения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области», ответственных за предоставление муниципальной услуги, МФЦ,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  <w:proofErr w:type="gramEnd"/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При общении с гражданами специалисты учреждений  подведомственных муниципальному учреждению «Управление культуры администрации Воскресенского муниципального района Московской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области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»и</w:t>
      </w:r>
      <w:proofErr w:type="spellEnd"/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работники МФЦ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4B0EC6" w:rsidRPr="00947EAF" w:rsidRDefault="004B0EC6" w:rsidP="00A17C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II. Стандарт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Наименование муниципальной услуги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>Предоставление информации о проведении выставок народного творчества</w:t>
      </w:r>
      <w:r w:rsidRPr="00947EAF">
        <w:rPr>
          <w:rFonts w:ascii="Times New Roman" w:hAnsi="Times New Roman" w:cs="Times New Roman"/>
          <w:sz w:val="28"/>
          <w:szCs w:val="28"/>
        </w:rPr>
        <w:t>, ремесел.</w:t>
      </w:r>
    </w:p>
    <w:p w:rsidR="004B0EC6" w:rsidRPr="00947EAF" w:rsidRDefault="004B0EC6" w:rsidP="001176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Наименование органа, предоставляющего муниципальную услугу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учреждениями  подведомственными муниципальному учреждению «Управление культуры администрации Воскресенского муниципального района Московской области». 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Учреждения  подведомственные муниципальному учреждению «Управление культуры администрации Воскресенского муниципального района Московской области» организу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т предоставление муниципальной услуги по принципу «одного окна», в том числе на базе МФЦ.</w:t>
      </w:r>
    </w:p>
    <w:p w:rsidR="004B0EC6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Органы, предоставляющие муниципальную услугу, МФЦ, на базе которых организовано предоставление 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утвержденный решением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Совета депутатов Воскресенского муниципального района Московской области от 25 октября 2013 года №779/75 «О Перечне услуг, которые являются необходимыми и обязательными для предоставления муниципальных услуг администрацией Воскресенского муниципального района и предоставляются организациями, участвующими в предоставлении муниципальных услуг».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Результат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Результатами предоставления муниципальной услуги являются:</w:t>
      </w:r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- предоставление заявителю информации </w:t>
      </w: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 о проведении выставок народного творчества, ремесел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4B0EC6" w:rsidRPr="00947EAF" w:rsidRDefault="004B0EC6" w:rsidP="001176BD">
      <w:pPr>
        <w:pStyle w:val="a4"/>
        <w:widowControl w:val="0"/>
        <w:numPr>
          <w:ilvl w:val="0"/>
          <w:numId w:val="2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мотивированный отказ в предоставлении муниципальной услуги, оформленный на бумажном носителе или в электронной форме в соответствии с требованиями действующего законодательства.</w:t>
      </w:r>
    </w:p>
    <w:p w:rsidR="004B0EC6" w:rsidRPr="00947EAF" w:rsidRDefault="004B0EC6" w:rsidP="00A17C0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pStyle w:val="a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lang w:eastAsia="en-US"/>
        </w:rPr>
      </w:pPr>
      <w:proofErr w:type="gramStart"/>
      <w:r w:rsidRPr="00947EAF">
        <w:rPr>
          <w:lang w:eastAsia="en-US"/>
        </w:rPr>
        <w:t xml:space="preserve">Заявление, представленное на бумажном носителе в </w:t>
      </w:r>
      <w:r w:rsidRPr="00947EAF">
        <w:t>учреждения  подведомственные муниципальному учреждению «Управление культуры администрации Воскресенского муниципального района Московской области»</w:t>
      </w:r>
      <w:r w:rsidR="00007F12">
        <w:t xml:space="preserve"> </w:t>
      </w:r>
      <w:r w:rsidRPr="00947EAF">
        <w:t>или МФЦ</w:t>
      </w:r>
      <w:r w:rsidRPr="00947EAF">
        <w:rPr>
          <w:i/>
          <w:iCs/>
        </w:rPr>
        <w:t xml:space="preserve">, </w:t>
      </w:r>
      <w:r w:rsidRPr="00947EAF">
        <w:rPr>
          <w:lang w:eastAsia="en-US"/>
        </w:rPr>
        <w:t xml:space="preserve">регистрируется в срок не более 3 календарных дней с момента </w:t>
      </w:r>
      <w:r w:rsidRPr="00947EAF">
        <w:rPr>
          <w:lang w:eastAsia="en-US"/>
        </w:rPr>
        <w:lastRenderedPageBreak/>
        <w:t xml:space="preserve">поступления в </w:t>
      </w:r>
      <w:r w:rsidRPr="00947EAF">
        <w:t>учреждения  подведомственные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lang w:eastAsia="en-US"/>
        </w:rPr>
        <w:t>.</w:t>
      </w:r>
      <w:proofErr w:type="gramEnd"/>
    </w:p>
    <w:p w:rsidR="004B0EC6" w:rsidRPr="00947EAF" w:rsidRDefault="004B0EC6" w:rsidP="001176BD">
      <w:pPr>
        <w:pStyle w:val="a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rPr>
          <w:lang w:eastAsia="en-US"/>
        </w:rPr>
      </w:pPr>
      <w:r w:rsidRPr="00947EAF">
        <w:rPr>
          <w:lang w:eastAsia="en-US"/>
        </w:rPr>
        <w:t xml:space="preserve">Регистрация заявления,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не позднее 1 рабочего дня, следующего за днем поступления в </w:t>
      </w:r>
      <w:r w:rsidRPr="00947EAF">
        <w:t>учреждения  подведомственные муниципальному учреждению «Управление культуры администрации Воскресенского муниципального района Московской области».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Срок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не может превышать 30 календарных 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заявления в учреждения  подведомственные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в МФЦ.</w:t>
      </w: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Выдача (направление) результата предоставления муниципальной услуги осуществляется в срок, не превышающий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календарных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дней.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Правовые основания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947EAF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947EA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 Законом Российской Федерации от 09.10.1992 № 3612-1 «Основы законодательства Российской Федерации о культуре» ("Российская газета", N 248, 17.11.1992)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 (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>Собрание законодательства Российской Федерации, 2006, № 19, ст. 2060; 2010, № 27, ст. 3410, 2013, № 27, ст. 3474)</w:t>
      </w:r>
      <w:r w:rsidRPr="00947EAF">
        <w:rPr>
          <w:rFonts w:ascii="Times New Roman" w:hAnsi="Times New Roman" w:cs="Times New Roman"/>
          <w:sz w:val="28"/>
          <w:szCs w:val="28"/>
        </w:rPr>
        <w:t>;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947EAF">
        <w:rPr>
          <w:rFonts w:ascii="Times New Roman" w:hAnsi="Times New Roman" w:cs="Times New Roman"/>
          <w:sz w:val="28"/>
          <w:szCs w:val="28"/>
        </w:rPr>
        <w:t>Федеральным законом от 27.07.2010 (в ред. от 23.07.2013) № 210-ФЗ «Об организации предоставления государственных и муниципальных услуг» (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>Собрание законодательства Российской Федерации, 2010, № 31, ст. 4179; 2011, № 27, ст. 3880; № 29, ст. 4291; № 30, ст. 4587; № 49, ст. 7061; 2012, № 31, ст. 4322, 2013, № 30 (Часть I), ст. 4084)</w:t>
      </w:r>
      <w:r w:rsidRPr="00947EA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947EAF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Российской Федерации от 17.12.2009 № 1993-р (в ред. от 28.12.2011) 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и органами субъектов Российской Федерации и муниципальными учреждениями» 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Собрание законодательства 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Российской Федерации, 2009, № 52, ст. 6626;2010, № 37, ст. 4777, 2012, № 2, ст. 375)</w:t>
      </w:r>
      <w:r w:rsidRPr="00947EA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- постановлением Правительства Московской области от 27.09.2013 г. № 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(Ежедневные Новости.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Подмосковье, № 199, 24.10.2013);</w:t>
      </w:r>
      <w:proofErr w:type="gramEnd"/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- постановлением Правительства Московской области от 25.04.2011 № 365/15"Об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области" (Ежедневные Новости.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  <w:lang w:eastAsia="en-US"/>
        </w:rPr>
        <w:t>Подмосковье, № 77, 05.05.2011);</w:t>
      </w:r>
      <w:proofErr w:type="gramEnd"/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lang w:eastAsia="en-US"/>
        </w:rPr>
      </w:pPr>
      <w:proofErr w:type="gramStart"/>
      <w:r w:rsidRPr="00947EAF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- </w:t>
      </w:r>
      <w:r w:rsidRPr="00947EAF">
        <w:rPr>
          <w:rFonts w:ascii="Times New Roman" w:hAnsi="Times New Roman" w:cs="Times New Roman"/>
          <w:sz w:val="28"/>
          <w:szCs w:val="28"/>
        </w:rPr>
        <w:t>Постановление администрации Воскресенского муниципального района Московской области от 16 августа 2013 года № 1678 "Об утверждении в новой редакции Правил разработки и утверждения административных регламентов исполнения муниципальных функций, Правил разработки и утверждения административных регламентов предоставления муниципальных услуг и Правил проведения независимой экспертизы и экспертизы проектов административных регламентов предоставления муниципальных услуг (исполняемых функций) администрации Воскресенского муниципального района Московской области"</w:t>
      </w:r>
      <w:proofErr w:type="gramEnd"/>
    </w:p>
    <w:p w:rsidR="004B0EC6" w:rsidRPr="00947EAF" w:rsidRDefault="004B0EC6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Исчерпывающий перечень документов, необходимых, в соответствии с </w:t>
      </w: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и 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При обращении за получением муниципальной услуги заявитель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представляет:</w:t>
      </w:r>
    </w:p>
    <w:p w:rsidR="004B0EC6" w:rsidRPr="00947EAF" w:rsidRDefault="004B0EC6" w:rsidP="001176B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</w:rPr>
        <w:t>1) заявление, которое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 должно содержать следующие сведения:</w:t>
      </w:r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</w:rPr>
        <w:t>- для физических лиц: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 фамилию, имя, отчество (последнее - при наличии), личную подпись и дату, в заявлении также указывается почтовый или электронный адрес, по которому должен быть направлен ответ, либо отметка о получении ответа через МФЦ;</w:t>
      </w:r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  <w:lang w:eastAsia="en-US"/>
        </w:rPr>
        <w:t>- для юридических лиц: полное и сокращенное (при наличии) наименование, организационно-правовую форму, подпись руководителя и дату, в заявлении также указывается почтовый или электронный адрес, по которому должен быть направлен ответ, либо отметка о получении ответа через МФЦ.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 В случае если предоставление информации предполагает обработку персональных данных, то к заявлению физические лица прикладывают документ, удостоверяющий личность заявителя.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личном приеме заявитель - физическое лицо представляет документ, удостоверяющий личность.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Заявителем представляется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Форма заявления представлена в Приложении 2 к административному регламенту. 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бумажном виде форма заявления может быть получена заявителем непосредственно в учреждениях  подведомственных муниципальному учреждению «Управление культуры администрации Воскресенского муниципального района Московской области»</w:t>
      </w:r>
      <w:r w:rsidR="00007F12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МФЦ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Форма заявления доступна для копирования и заполнения в электронном виде: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- на Едином портале государственных и муниципальных услуг;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ab/>
        <w:t xml:space="preserve">- на Портале государственных и муниципальных услуг Московской области, 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ab/>
        <w:t xml:space="preserve">- на официальном сайте 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муниципального учреждения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8" w:history="1">
        <w:r w:rsidRPr="001176BD">
          <w:rPr>
            <w:rStyle w:val="af1"/>
            <w:rFonts w:ascii="Times New Roman" w:hAnsi="Times New Roman" w:cs="Times New Roman"/>
            <w:sz w:val="28"/>
            <w:szCs w:val="28"/>
          </w:rPr>
          <w:t>http://www.culture-vmr.ru/</w:t>
        </w:r>
      </w:hyperlink>
      <w:r w:rsidRPr="001176BD">
        <w:rPr>
          <w:rFonts w:ascii="Times New Roman" w:hAnsi="Times New Roman" w:cs="Times New Roman"/>
          <w:sz w:val="28"/>
          <w:szCs w:val="28"/>
        </w:rPr>
        <w:t>;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ab/>
        <w:t xml:space="preserve">- на сайте МФЦ, </w:t>
      </w:r>
    </w:p>
    <w:p w:rsidR="004B0EC6" w:rsidRPr="00947EAF" w:rsidRDefault="004B0EC6" w:rsidP="001176BD">
      <w:pPr>
        <w:pStyle w:val="12"/>
        <w:widowControl w:val="0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ab/>
        <w:t xml:space="preserve">По желанию заявителя может быть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выслана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на адрес его электронной почты.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  <w:proofErr w:type="gramEnd"/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муниципальной услуги не требуется.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Учреждения  подведомственные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 МФЦ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Учреждения  подведомственные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 МФЦ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не вправе требовать от заявителя также представления документов,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, муниципальными правовыми актами.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4B0EC6" w:rsidRPr="00947EAF" w:rsidRDefault="004B0EC6" w:rsidP="001176BD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2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B0EC6" w:rsidRPr="00947EAF" w:rsidRDefault="004B0EC6" w:rsidP="001176BD">
      <w:pPr>
        <w:pStyle w:val="a4"/>
        <w:widowControl w:val="0"/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Заявителю может быть отказано в приеме заявления и прилагаемых к нему документов на следующих основаниях: </w:t>
      </w:r>
    </w:p>
    <w:p w:rsidR="004B0EC6" w:rsidRPr="00947EAF" w:rsidRDefault="004B0EC6" w:rsidP="001176BD">
      <w:pPr>
        <w:pStyle w:val="12"/>
        <w:autoSpaceDE w:val="0"/>
        <w:autoSpaceDN w:val="0"/>
        <w:adjustRightInd w:val="0"/>
        <w:spacing w:after="0" w:line="240" w:lineRule="auto"/>
        <w:ind w:left="0" w:firstLine="55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      заявление и документы не поддаются прочтению;</w:t>
      </w:r>
    </w:p>
    <w:p w:rsidR="004B0EC6" w:rsidRPr="00947EAF" w:rsidRDefault="004B0EC6" w:rsidP="001176BD">
      <w:pPr>
        <w:pStyle w:val="12"/>
        <w:autoSpaceDE w:val="0"/>
        <w:autoSpaceDN w:val="0"/>
        <w:adjustRightInd w:val="0"/>
        <w:spacing w:after="0" w:line="240" w:lineRule="auto"/>
        <w:ind w:left="0" w:firstLine="55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      заявление и документы представлены в ненадлежащий орган;</w:t>
      </w:r>
    </w:p>
    <w:p w:rsidR="004B0EC6" w:rsidRPr="00947EAF" w:rsidRDefault="004B0EC6" w:rsidP="001176BD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- представленные заявление и (или) документы по форме и (или) содержанию не соответствуют требованиям действующего законодательства.</w:t>
      </w:r>
    </w:p>
    <w:p w:rsidR="004B0EC6" w:rsidRPr="00947EAF" w:rsidRDefault="004B0EC6" w:rsidP="001176BD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 заявление и документы представлены лицом, не уполномоченным представлять интересы заявителя</w:t>
      </w:r>
    </w:p>
    <w:p w:rsidR="004B0EC6" w:rsidRPr="00947EAF" w:rsidRDefault="004B0EC6" w:rsidP="00A17C08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 выявление в представленных документах недостоверной, искаженной или неполной информации;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 подача заявления лицом, не входящим в перечень лиц, установленный пунктом 3 настоящего административного регламента;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3) непредставление заявителем документов, предусмотренных в пункте 20 настоящего административного регламента;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  <w:lang w:eastAsia="en-US"/>
        </w:rPr>
        <w:t>4) запрашиваемая информация не относится к информации о проведении выставок народного творчества,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>ремесел.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  <w:lang w:eastAsia="en-US"/>
        </w:rPr>
        <w:t>5) запрашиваемая информация ранее предоставлялась пользователю информацией</w:t>
      </w:r>
    </w:p>
    <w:p w:rsidR="004B0EC6" w:rsidRPr="00947EAF" w:rsidRDefault="004B0EC6" w:rsidP="001176BD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Письменное решение об отказе в приеме документов, необходимых для предоставления муниципальной услуги подписывается </w:t>
      </w:r>
      <w:r w:rsidRPr="001176BD"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руководителями </w:t>
      </w:r>
      <w:r w:rsidRPr="00947EAF">
        <w:rPr>
          <w:rFonts w:ascii="Times New Roman" w:hAnsi="Times New Roman" w:cs="Times New Roman"/>
          <w:sz w:val="28"/>
          <w:szCs w:val="28"/>
        </w:rPr>
        <w:t>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 выдается заявителю с указанием причин отказа.</w:t>
      </w:r>
    </w:p>
    <w:p w:rsidR="004B0EC6" w:rsidRPr="00947EAF" w:rsidRDefault="004B0EC6" w:rsidP="001176BD">
      <w:pPr>
        <w:widowControl w:val="0"/>
        <w:autoSpaceDE w:val="0"/>
        <w:autoSpaceDN w:val="0"/>
        <w:adjustRightInd w:val="0"/>
        <w:spacing w:after="0" w:line="240" w:lineRule="auto"/>
        <w:ind w:firstLine="55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 требованию заявителя решение об отказе в приеме документов предоставляется в электронной форме, выдается лично или направляется по почте в письменной форме, либо выдается в МФЦ.</w:t>
      </w:r>
    </w:p>
    <w:p w:rsidR="004B0EC6" w:rsidRPr="00947EAF" w:rsidRDefault="004B0EC6" w:rsidP="001176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Уведомление о приостановлении предоставления муниципальной услуги выдается (направляется) заявителю не позднее следующего рабочего дня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решения о приостановлении предоставления муниципальной услуги.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.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Услуги, необходимые и обязательные для предоставления муниципальной услуги, отсутствуют. 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Порядок, размер и основания взимания государственной пошлины или иной платы за предоставление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бесплатно. </w:t>
      </w:r>
    </w:p>
    <w:p w:rsidR="004B0EC6" w:rsidRPr="00947EAF" w:rsidRDefault="004B0EC6" w:rsidP="00A17C08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 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личной подаче заявления о предоставлении муниципальной услуги составляет не более 15 минут.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Срок ожидания в очереди при получении результата предоставления муниципальной услуги не должен превышать 15 минут.</w:t>
      </w:r>
    </w:p>
    <w:p w:rsidR="004B0EC6" w:rsidRPr="00947EAF" w:rsidRDefault="004B0EC6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lastRenderedPageBreak/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Предоставление муниципальных услуг осуществляется в специально выделенных для этих целей помещениях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 и МФЦ. 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наименование органа;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номера телефонов для справок;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адрес официального сайта.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Помещения приема выдачи документов оборудуются стендами (стойками), содержащими информацию о порядке предоставления муниципальных услуг.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 поток «электронной очереди».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Информация на табло может выводиться в виде бегущей строки.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Информационное табло размещается рядом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входом в помещение таким образом, чтобы обеспечить видимость максимально возможному количеству заинтересованных лиц.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4B0EC6" w:rsidRPr="00947EAF" w:rsidRDefault="004B0EC6" w:rsidP="001176BD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>В помещениях приема и выдачи документов могут быть размещены платежные терминалы, мини-офисы кредитных учреждений по приему платы за предоставление муниципальных услуг.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Информация о фамилии, имени, отчестве и должностях 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 и МФЦ, должна быть размещена на личной информационной табличке и на рабочем месте специалиста.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Прием комплекта документов, необходимых для осуществления 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предоставления  информации </w:t>
      </w: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 о проведении выставок народного творчества, ремесел</w:t>
      </w:r>
      <w:r w:rsidRPr="00947EAF">
        <w:rPr>
          <w:rFonts w:ascii="Times New Roman" w:hAnsi="Times New Roman" w:cs="Times New Roman"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4B0EC6" w:rsidRPr="00947EAF" w:rsidRDefault="004B0EC6" w:rsidP="001176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4B0EC6" w:rsidRPr="00947EAF" w:rsidRDefault="004B0EC6" w:rsidP="008030C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</w:t>
      </w:r>
      <w:r w:rsidRPr="00947EAF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форме или в МФЦ</w:t>
      </w:r>
      <w:proofErr w:type="gramEnd"/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полнота информирования граждан;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отсутствие жалоб на решения, действия (бездействие) специалистов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 МФЦ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947EAF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Заявителям предоставляется возможность получения информации о ходе предоставления муниципальной услуги,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окна» на базе МФЦ.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Заявление о предоставлении муниципальной услуги подается в МФЦ в соответствии с требованиями Федерального </w:t>
      </w:r>
      <w:hyperlink r:id="rId9" w:history="1">
        <w:r w:rsidRPr="00947EA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47EAF">
        <w:rPr>
          <w:rFonts w:ascii="Times New Roman" w:hAnsi="Times New Roman" w:cs="Times New Roman"/>
          <w:sz w:val="28"/>
          <w:szCs w:val="28"/>
        </w:rPr>
        <w:t xml:space="preserve"> № 210-ФЗ. Организация предоставления муниципальной услуги осуществляется в МФЦ в соответствии с заключенными в установленном порядке соглашениями о взаимодействии.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При получении муниципальной услуги заявитель осуществляет не более 2 взаимодействий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специалистами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работниками МФЦ в том числе:</w:t>
      </w:r>
    </w:p>
    <w:p w:rsidR="004B0EC6" w:rsidRPr="00947EAF" w:rsidRDefault="004B0EC6" w:rsidP="00C52728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 при подаче заявления и документов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учреждения  подведомственные муниципальному учреждению «Управление культуры администрации Воскресенского муниципального района Московской области», МФЦ;</w:t>
      </w:r>
    </w:p>
    <w:p w:rsidR="004B0EC6" w:rsidRPr="00947EAF" w:rsidRDefault="004B0EC6" w:rsidP="00C52728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- при получении результата предоставления муниципальной услуги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учреждениях  подведомственных муниципальному учреждению «Управление культуры администрации Воскресенского муниципального района Московской области», МФЦ.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Продолжительность ожидания в очереди при обращении заявителя для получения муниципальной услуги не может превышать 15 минут.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lastRenderedPageBreak/>
        <w:t>Заявителю предоставляется возможность личного обращения за получением муниципальной услуги по принципу «одного окна» в МФЦ, а также обращения в электронной форме посредством официального сайта муниципального учреждения «Управление культуры администрации Воскресенского муниципального района Московской области» в сети Интернет, сайта МФЦ в сети Интернет, Единого портала государственных и муниципальных услуг, Портала государственных и муниципальных услуг Московской области.</w:t>
      </w:r>
      <w:proofErr w:type="gramEnd"/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Иные требования, в том числе учитывающие особенности предоставления муниципальной услуги в электронной форме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Организация предоставления муниципальной услуги осуществляется по принципу «одного окна» на базе МФЦ при личном обращении заявителя.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работниками МФЦ исполняются следующие административные процедуры: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прием и регистрация заявления и документов, необходимых для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рассмотрение заявления и принятие решения о предоставлении (об отказе предоставления) муниципальной услуги;</w:t>
      </w:r>
    </w:p>
    <w:p w:rsidR="004B0EC6" w:rsidRPr="00947EAF" w:rsidRDefault="004B0EC6" w:rsidP="00C52728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выдача документа, являющегося результатом предоставления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Организация предоставления муниципальной услуги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базе МФЦ осуществляется в соответствии с соглашением о взаимодействии между муниципальном учреждением «Управление культуры администрации Воскресенского муниципального района Московской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области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»и</w:t>
      </w:r>
      <w:proofErr w:type="spellEnd"/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МФЦ, заключенным в установленном порядке.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части: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ознакомления с формой заявления,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необходимой для получения муниципальной услуги, обеспечения доступа к ним для копирования и заполнения в электронном виде;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направления запроса и документов, необходимых для предоставления муниципальной услуги;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5) получения результата предоставления муниципальной услуги в соответствии с действующим законодательством.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заявитель формирует заявление на предоставление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10" w:history="1">
        <w:r w:rsidRPr="00947EA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47EAF">
        <w:rPr>
          <w:rFonts w:ascii="Times New Roman" w:hAnsi="Times New Roman" w:cs="Times New Roman"/>
          <w:sz w:val="28"/>
          <w:szCs w:val="28"/>
        </w:rPr>
        <w:t xml:space="preserve"> № 63-ФЗ и требованиями Федерального </w:t>
      </w:r>
      <w:hyperlink r:id="rId11" w:history="1">
        <w:r w:rsidRPr="00947EA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47EAF">
        <w:rPr>
          <w:rFonts w:ascii="Times New Roman" w:hAnsi="Times New Roman" w:cs="Times New Roman"/>
          <w:sz w:val="28"/>
          <w:szCs w:val="28"/>
        </w:rPr>
        <w:t xml:space="preserve"> № 210-ФЗ.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направлении заявления о предоставлении муниципальной услуги в электронной форме заявитель вправе приложить к заявлению о предоставлении муниципальной услуги документы, указанные в подпункте 2 пункта20 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Заявителям предоставляется возможность для предварительной записи на подачу заявления для предоставления муниципальной услуги. Предварительная запись может осуществляться следующими способами по выбору заявителя: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Pr="00947EAF">
        <w:rPr>
          <w:rFonts w:ascii="Times New Roman" w:hAnsi="Times New Roman" w:cs="Times New Roman"/>
          <w:sz w:val="28"/>
          <w:szCs w:val="28"/>
        </w:rPr>
        <w:t>учреждения  подведомственные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eastAsia="PMingLiU" w:hAnsi="Times New Roman" w:cs="Times New Roman"/>
          <w:sz w:val="28"/>
          <w:szCs w:val="28"/>
        </w:rPr>
        <w:t>или МФЦ;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по телефону </w:t>
      </w:r>
      <w:r w:rsidRPr="00947EAF">
        <w:rPr>
          <w:rFonts w:ascii="Times New Roman" w:hAnsi="Times New Roman" w:cs="Times New Roman"/>
          <w:sz w:val="28"/>
          <w:szCs w:val="28"/>
        </w:rPr>
        <w:t>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 или МФЦ;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>через официальный сайт</w:t>
      </w:r>
      <w:r w:rsidRPr="00947EAF">
        <w:rPr>
          <w:rFonts w:ascii="Times New Roman" w:hAnsi="Times New Roman" w:cs="Times New Roman"/>
          <w:sz w:val="28"/>
          <w:szCs w:val="28"/>
        </w:rPr>
        <w:t xml:space="preserve"> муниципального учреждения «Управление культуры администрации Воскресенского муниципального района Московской области»</w:t>
      </w:r>
      <w:r w:rsidR="00FC7A97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eastAsia="PMingLiU" w:hAnsi="Times New Roman" w:cs="Times New Roman"/>
          <w:sz w:val="28"/>
          <w:szCs w:val="28"/>
        </w:rPr>
        <w:t>или МФЦ.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для физического лица: фамилию, имя, отчество (последнее при наличии);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 xml:space="preserve">для юридического лица: наименование юридического лица; 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контактный номер телефона;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адрес электронной почты (при наличии);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color w:val="000000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на прием через официальный сайт  МФЦ, может распечатать аналог талона-подтверждения.</w:t>
      </w:r>
    </w:p>
    <w:p w:rsidR="004B0EC6" w:rsidRPr="00947EAF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709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47EAF">
        <w:rPr>
          <w:rFonts w:ascii="Times New Roman" w:eastAsia="PMingLiU" w:hAnsi="Times New Roman" w:cs="Times New Roman"/>
          <w:sz w:val="28"/>
          <w:szCs w:val="28"/>
        </w:rPr>
        <w:t>Заявителям, записавшимся на прием через официальный сайт МФЦ, за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руководителем учреждений  подведомственных муниципальному учреждению «Управление культуры администрации Воскресенского муниципального района Московской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области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»</w:t>
      </w:r>
      <w:r w:rsidRPr="00947EAF">
        <w:rPr>
          <w:rFonts w:ascii="Times New Roman" w:eastAsia="PMingLiU" w:hAnsi="Times New Roman" w:cs="Times New Roman"/>
          <w:sz w:val="28"/>
          <w:szCs w:val="28"/>
        </w:rPr>
        <w:t>и</w:t>
      </w:r>
      <w:proofErr w:type="gramEnd"/>
      <w:r w:rsidRPr="00947EAF">
        <w:rPr>
          <w:rFonts w:ascii="Times New Roman" w:eastAsia="PMingLiU" w:hAnsi="Times New Roman" w:cs="Times New Roman"/>
          <w:sz w:val="28"/>
          <w:szCs w:val="28"/>
        </w:rPr>
        <w:t>ли</w:t>
      </w:r>
      <w:proofErr w:type="spellEnd"/>
      <w:r w:rsidRPr="00947EAF">
        <w:rPr>
          <w:rFonts w:ascii="Times New Roman" w:eastAsia="PMingLiU" w:hAnsi="Times New Roman" w:cs="Times New Roman"/>
          <w:sz w:val="28"/>
          <w:szCs w:val="28"/>
        </w:rPr>
        <w:t xml:space="preserve"> МФЦ</w:t>
      </w:r>
      <w:r w:rsidRPr="00947EAF">
        <w:rPr>
          <w:rFonts w:ascii="Times New Roman" w:hAnsi="Times New Roman" w:cs="Times New Roman"/>
          <w:sz w:val="28"/>
          <w:szCs w:val="28"/>
        </w:rPr>
        <w:t xml:space="preserve"> в зависимости от интенсивности обращений.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III. 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4B0EC6" w:rsidRPr="00947EAF" w:rsidRDefault="004B0EC6" w:rsidP="00C527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 прием и регистрация заявления и документов, необходимых для предоставления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рассмотрение заявления и принятие решения о предоставлении (об отказе предоставления) муниципальной услуги;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47EAF">
        <w:rPr>
          <w:rFonts w:ascii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Блок-схема предоставления муниципальной услуги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Блок-схема последовательности действий при предоставлении муниципальной услуги представлена в Приложении 3 к административному регламенту.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Прием и регистрация заявления и документов, необходимых для </w:t>
      </w:r>
      <w:r w:rsidRPr="00947EAF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Основанием для начала осуществления административной процедуры по приему и регистрации заявления и документов, необходимых для предоставления муниципальной услуги, является поступление в учреждения  подведомственные муниципальному учреждению «Управление культуры администрации Воскресенского муниципального района Московской области»</w:t>
      </w:r>
      <w:r w:rsidR="00FC7A97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заявления о предоставлении муниципальной услуги  представленного заявителем:</w:t>
      </w:r>
    </w:p>
    <w:p w:rsidR="004B0EC6" w:rsidRPr="00947EAF" w:rsidRDefault="004B0EC6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а) в учреждения  подведомственные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4B0EC6" w:rsidRPr="00947EAF" w:rsidRDefault="004B0EC6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4B0EC6" w:rsidRPr="00947EAF" w:rsidRDefault="004B0EC6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посредством почтового отправления;</w:t>
      </w:r>
    </w:p>
    <w:p w:rsidR="004B0EC6" w:rsidRPr="00947EAF" w:rsidRDefault="004B0EC6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электронной форме посредством Единого портала государственных и муниципальных услуг, Портала государственных и муниципальных услуг Московской области, электронной почты;</w:t>
      </w:r>
    </w:p>
    <w:p w:rsidR="004B0EC6" w:rsidRPr="00947EAF" w:rsidRDefault="004B0EC6" w:rsidP="00C5272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б) в МФЦ посредством личного обращения заявителя.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 осуществляется в МФЦ в соответствии с соглашением о взаимодействии между муниципальным учреждением «Управление культуры администрации Воскресенского муниципального района Московской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области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»и</w:t>
      </w:r>
      <w:proofErr w:type="spellEnd"/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МФЦ, заключенным в установленном порядке.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Прием и регистрация заявления и прилагаемых к нему документов осуществляется специалистами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 или 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МФЦ, ответственным за прием и регистрацию документов.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поступлении заявления и прилагаемых к нему документов посредством личного обращения заявителя в учреждения  подведомственные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МФЦ, специалист, ответственный за прием и регистрацию документов, осуществляет следующую последовательность действий: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устанавливает предмет обращения;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2) устанавливает соответствие личности заявителя документу, удостоверяющему личность (в случае, если заявителем является физическое лицо); 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 проверяет заявление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5) осуществляет прием заявления и при наличии выявленных недостатков 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описывает их;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6) вручает копию описи заявителю.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Pr="00C52728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минут.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отсутствии у заявителя, обратившегося лично, заполненного заявления или неправильном его заполнении, специалисты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 или работник МФЦ, ответственный за прием и регистрацию документов, консультирует заявителя по вопросам заполнения заявления.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случае поступления заявления и прилагаемых к нему документов (при наличии) в электронной форме специалисты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учреждений  подведомственных муниципальному учреждению «Управление культуры администрации Воскресенского муниципального района Московской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области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»и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ли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 xml:space="preserve"> МФЦ, ответственный за прием и регистрацию документов, осуществляет следующую последовательность действий: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просматривает электронный образ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заявления и прилагаемых к нему документов;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 направляет заявителю через личный кабинет уведомление о получении заявления и прилагаемых к нему документов (при наличии).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Специалисты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 или работник МФЦ осуществляет регистрацию заявления и прилагаемых к нему документов в соответствии с порядком делопроизводства, установленным в учреждениях  подведомственных муниципальному учреждению «Управление культуры администрации Воскресенского муниципального района Московской области» в том числе осуществляет внесение соответствующих сведений в журнал регистрации обращений о предоставлении муниципальной услуги и (или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) в соответствующую информационную систему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 календарных дней,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заявления и прилагаемых к нему документов  в учреждения подведомственных муниципальному учреждению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 (при наличии), полученных в электронной форме, осуществляется не позднее рабочего дня, следующего за днем их поступления в учреждения 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подведомственные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После регистрации заявление и прилагаемые к нему документы (при наличии), не позднее рабочего дня следующего за днем их регистрации, направляются на рассмотрение специалистам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работнику МФЦ, ответственному за подготовку документов по муниципальной услуге.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Максимальный срок осуществления административной процедуры не может превышать 5 календарных дней с момента поступления заявления в учреждения  подведомственные муниципальному учреждению «Управление культуры администрации Воскресенского муниципального района Московской области» или в МФЦ.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по приему и регистрации заявления и прилагаемых к нему документов (при наличии), необходимых для предоставления муниципальной услуги, является передача заявления и прилагаемых к нему документов специалистам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области», либо работнику МФЦ, ответственному за предоставление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Рассмотрение заявления и принятие решения о предоставлении (об отказе предоставления)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заявления и документов специалистам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</w:t>
      </w:r>
      <w:r w:rsidR="00D76C45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работнику МФЦ, ответственному за предоставление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Рассмотрение заявления и представленных документов, необходимых для предоставления муниципальной услуги и принятие решения о предоставлении (об отказе в предоставлении) муниципальной услуги осуществляется в МФЦ в соответствии с заключенными в установленном порядке соглашениями о взаимодействии.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Рассмотрение заявления о предоставлении муниципальной услуги и представленных документов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специалистами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учреждений 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подведомственных муниципальному учреждению «Управление культуры администрации Воскресенского муниципального района Московской области» или работником МФЦ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Специалисты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</w:t>
      </w:r>
      <w:r w:rsidR="00D76C45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работник МФЦ, ответственный за предоставление муниципальной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осуществляет следующие действия: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 (заявителей));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б) проверяет заявление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в) рассматривает заявление на предмет соответствия запрашиваемой информации полномочиям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Продолжительность и (или) максимальный срок выполнения административного действия по рассмотрению заявления составляет не более 1 дня.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наличия оснований для отказа в предоставлении муниципальной услуги, изложенных в пункте 25 настоящего административного регламента, специалистами учреждений  подведомственных муниципальному учреждению «Управление культуры администрации Воскресенского муниципального района Московской области»</w:t>
      </w:r>
      <w:r w:rsidR="00D76C45"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или работник МФЦ, ответственный за предоставление муниципальной услуги готовит мотивированный отказ в предоставлении муниципальной услуги и направляет на подпись руководителю учреждения подведомственного муниципальному учреждению «Управление культуры администрации Воскресенского муниципального района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Московской области».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Продолжительность и (или) максимальный срок выполнения административного действия по подготовке мотивированного отказа в предоставлении муниципальной услуги составляет не более 5 дней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В случае если заявление оформлено в соответствии с требованиями, изложенными в пункте 20 настоящего административного регламента и в случае отсутствия оснований для отказа в предоставлении муниципальной услуги, специалисты  учреждений подведомственных муниципальному учреждению «Управление культуры администрации Воскресенского муниципального района Московской области» или работник МФЦ, ответственный  за предоставление муниципальной услуги принимает решение о предоставлении муниципальной услуги и подготавливает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письменный ответ с указанием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запрашиваемой информации о проведении выставок народного творчеств, ремесел, и в течени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2728">
        <w:rPr>
          <w:rFonts w:ascii="Times New Roman" w:hAnsi="Times New Roman" w:cs="Times New Roman"/>
          <w:color w:val="FF0000"/>
          <w:sz w:val="28"/>
          <w:szCs w:val="28"/>
        </w:rPr>
        <w:t>10 рабочих дней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направляет указанные документы на подпись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руководителю учреждения подведомственного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муниципальному учреждению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подписанный мотивированный отказ в предоставлении муниципальной услуги или письменный ответ, содержащий запрашиваемую информацию.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Продолжительность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административной процедуры составляет не более 20 календарных дней.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внесение записи в соответствующий журнал регистрации или в соответствующую информационную систему (при наличии) с присвоением регистрационного номера.</w:t>
      </w:r>
    </w:p>
    <w:p w:rsidR="004B0EC6" w:rsidRPr="00947EAF" w:rsidRDefault="004B0EC6" w:rsidP="008030CB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Выдача документа, являющегося результатом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подписанный мотивированный отказ в предоставлении муниципальной услуги или ответ, содержащий запрашиваемую информацию.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услуги, осуществляется МФЦ в соответствии с заключенными в установленном порядке соглашениями о взаимодействии.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осуществляется способом, указанным заявителем при подаче заявления на получение муниципальной услуги, в том числе: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личном обращении в учреждения подведомственные муниципальному учреждению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947EAF">
        <w:rPr>
          <w:rFonts w:ascii="Times New Roman" w:hAnsi="Times New Roman" w:cs="Times New Roman"/>
          <w:sz w:val="28"/>
          <w:szCs w:val="28"/>
        </w:rPr>
        <w:t>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при личном обращении в МФЦ;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4B0EC6" w:rsidRPr="00947EAF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Ответ заявителю </w:t>
      </w:r>
      <w:r w:rsidRPr="00947EAF">
        <w:rPr>
          <w:rFonts w:ascii="Times New Roman" w:hAnsi="Times New Roman" w:cs="Times New Roman"/>
          <w:sz w:val="28"/>
          <w:szCs w:val="28"/>
          <w:lang w:eastAsia="en-US"/>
        </w:rPr>
        <w:t xml:space="preserve">может быть дан в устной форме, в случае если заявитель обратился устно (по телефону) и не возражает на получение результата предоставления муниципальной услуги в устной форме. </w:t>
      </w:r>
    </w:p>
    <w:p w:rsidR="004B0EC6" w:rsidRPr="00947EAF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 является отметка в журнале корреспонденции на бумажном носителе и в электронной форме о выдачи результата предоставления муниципальной услуги заявителю.</w:t>
      </w:r>
    </w:p>
    <w:p w:rsidR="004B0EC6" w:rsidRPr="00947EAF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Продолжительность административной процедуры составляет не более 5календарных дней.</w:t>
      </w:r>
    </w:p>
    <w:p w:rsidR="004B0EC6" w:rsidRPr="00947EAF" w:rsidRDefault="004B0EC6" w:rsidP="008030CB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IV. Порядок и формы </w:t>
      </w:r>
      <w:proofErr w:type="gramStart"/>
      <w:r w:rsidRPr="00947EAF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исполнением административного </w:t>
      </w:r>
      <w:r w:rsidRPr="00947EAF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регламента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Порядок осуществления текущего </w:t>
      </w:r>
      <w:proofErr w:type="gramStart"/>
      <w:r w:rsidRPr="00947EAF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ответственными должностными лицами структурных подразделений,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4B0EC6" w:rsidRPr="00947EAF" w:rsidRDefault="004B0EC6" w:rsidP="008030CB">
      <w:pPr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осуществляется в формах: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 проведения плановых проверок;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рассмотрения жалоб на действия (бездействие) должностных лиц учреждений подведомственных муниципальному учреждению «Управление культуры администрации Воскресенского муниципального района Московской области», ответственных за предоставление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В целях осуществления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муниципального учреждения «Управление культуры администрации Воскресенского муниципального района Московской области».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учреждений подведомственных муниципальному учреждению «Управление культуры администрации Воскресенского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Московской области», ответственного за предоставление муниципальной услуги.</w:t>
      </w:r>
    </w:p>
    <w:p w:rsidR="004B0EC6" w:rsidRPr="00947EAF" w:rsidRDefault="004B0EC6" w:rsidP="008030C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 результатам проведенных проверок, в случае выявления нарушений соблюдения положений регламента, виновные должностные лица учреждений подведомственных муниципальному учреждению «Управление культуры администрации Воскресенского муниципального района Московской области»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 учреждений подведомственных муниципальному учреждению «Управление культуры администрации Воскресенского муниципального района Московской области»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4B0EC6" w:rsidRPr="00947EAF" w:rsidRDefault="004B0EC6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Pr="00947EAF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C52728" w:rsidRDefault="004B0EC6" w:rsidP="00C5272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учреждений подведомственных муниципальному учреждению «Управление культуры администрации Воскресенского муниципального района Московской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области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»п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ри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 xml:space="preserve"> предоставлении муниципальной услуги,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рассмотрения.</w:t>
      </w:r>
    </w:p>
    <w:p w:rsidR="004B0EC6" w:rsidRPr="00947EAF" w:rsidRDefault="004B0EC6" w:rsidP="00C5272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2"/>
        <w:rPr>
          <w:rFonts w:ascii="Times New Roman" w:hAnsi="Times New Roman" w:cs="Times New Roman"/>
          <w:i/>
          <w:iCs/>
          <w:sz w:val="28"/>
          <w:szCs w:val="28"/>
        </w:rPr>
      </w:pP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V. 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Право заявителя подать жалобу на решение и (или) действие (бездействие) органа, предоставляющего муниципальную услугу, а также их должностных лиц, муниципальных служащих при предоставлении муниципальной услуги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Заявители имеют право на обжалование действий или бездействия муниципального учреждения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947EAF">
        <w:rPr>
          <w:rFonts w:ascii="Times New Roman" w:hAnsi="Times New Roman" w:cs="Times New Roman"/>
          <w:sz w:val="28"/>
          <w:szCs w:val="28"/>
        </w:rPr>
        <w:t>должностных лиц муниципального учреждения «Управление культуры администрации Воскресенского муниципального района Московской области», муниципальных служащих, а также принимаемых ими решений при предоставлении муниципальной услуги в досудебном (внесудебном) порядке.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Предмет жалобы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clear" w:pos="172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Заявитель может обратиться с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жалобой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  <w:proofErr w:type="gramEnd"/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4B0EC6" w:rsidRPr="00947EAF" w:rsidRDefault="004B0EC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Жалоба рассматривается руководителем или заместителем руководителя муниципального учреждения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 подачи и рассмотрения жалобы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 xml:space="preserve">Жалоба подается в орган, предоставляющий муниципальную услугу.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Жалобы на решения, принятые руководителем муниципального учреждения «Управление культуры администрации Воскресенского муниципального района Московской области»  подаются в вышестоящий орган (при его наличии), либо, в случае его отсутствия, рассматриваются непосредственно руководителем муниципального учреждения «Управление культуры администрации Воскресенского муниципального района Московской области», предоставляющего муниципальную услугу.</w:t>
      </w:r>
      <w:proofErr w:type="gramEnd"/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Жалоба может быть направлена в муниципальное учреждения «Управление культуры администрации Воскресенского муниципального района Московской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области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»п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 xml:space="preserve"> почте, через МФЦ,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Московской области, а также может быть принята при личном приеме заявителя.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муниципального служащего;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Сроки рассмотрения жалобы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Жалоба, поступившая в  муниципальное учреждения «Управление культуры администрации Воскресенского муниципального района Московской области»,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вслучае</w:t>
      </w:r>
      <w:proofErr w:type="spellEnd"/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обжалования нарушения установленного срока таких исправлений – в течение пяти рабочих дней со дня ее регистрации.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Внесение изменений в результат предоставления муниципальной услуги в целях исправления допущенных опечаток и ошибок осуществляется  муниципальным учреждением «Управление культуры администрации Воскресенского муниципального района Московской области» в срок не более 5 рабочих дней.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Перечень оснований для приостановления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если в письменном обращении не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фамилия гражданина, направившего обращение, и почтовый адрес, по которому должен быть направлен ответ на обращение; 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учреждения подведомственного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учреждению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«У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правление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 xml:space="preserve"> культуры администрации Воскресенского муниципального района Московской области», должностное лицо либо уполномоченное на то лицо вправе принять решение о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безосновательности очередного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обращения и прекращении переписки с заявителем по данному вопросу при условии, что указанное обращение и ранее направляемые обращения направлялись в учреждения подведомственного муниципальному учреждению «Управление культуры администрации Воскресенского муниципального района Московской области» или одному и тому же должностному лицу.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О данном решении уведомляется заявитель, направивший обращение;</w:t>
      </w:r>
    </w:p>
    <w:p w:rsidR="004B0EC6" w:rsidRPr="00947EAF" w:rsidRDefault="004B0EC6" w:rsidP="00C52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Результат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 результатам рассмотрения обращения жалобы  муниципальное учреждение «Управление культуры администрации Воскресенского муниципального района Московской области» принимает одно из следующих решений:</w:t>
      </w:r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  <w:proofErr w:type="gramEnd"/>
    </w:p>
    <w:p w:rsidR="004B0EC6" w:rsidRPr="00947EAF" w:rsidRDefault="004B0EC6" w:rsidP="00C5272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 информирования заявителя о результатах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пункте 120 настоящего административного регламента, заявителю в письменной форме и по желанию в электронной форме направляется мотивированный ответ о результатах рассмотрения жалобы. </w:t>
      </w:r>
    </w:p>
    <w:p w:rsidR="004B0EC6" w:rsidRPr="00947EAF" w:rsidRDefault="004B0EC6" w:rsidP="00A17C0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Информация о порядке подачи и рассмотрения жалобы размещается на официальном сайте муниципального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«Управление культуры администрации Воскресенского муниципального района Московской области» или МФЦ,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C52728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Порядок обжалования решения по жалобе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или преступления муниципальное учреждение «Управление культуры администрации Воскресенского муниципального района Московской области» в установленном порядке незамедлительно направляет имеющиеся материалы в органы прокуратуры.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4B0EC6" w:rsidRPr="00947EAF" w:rsidRDefault="004B0EC6" w:rsidP="00C527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местонахождение муниципального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C527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4B0EC6" w:rsidRPr="00947EAF" w:rsidRDefault="004B0EC6" w:rsidP="00C5272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При подаче жалобы заинтересованное лицо вправе получить в муниципальном учреждении «Управление культуры администрации Воскресенского муниципального района Московской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области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»к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опии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 xml:space="preserve"> документов, подтверждающих обжалуемое действие (бездействие), решение должностного лица.</w:t>
      </w:r>
    </w:p>
    <w:p w:rsidR="004B0EC6" w:rsidRPr="00947EAF" w:rsidRDefault="004B0EC6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4B0EC6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4B0EC6" w:rsidRPr="00947EAF" w:rsidRDefault="004B0EC6" w:rsidP="00C5272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4B0EC6" w:rsidRPr="00947EAF" w:rsidRDefault="004B0EC6" w:rsidP="00C5272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подачи и рассмотрения жалобы на решения и действия (бездействие) муниципального учреждения </w:t>
      </w:r>
      <w:r w:rsidRPr="00947EAF">
        <w:rPr>
          <w:rFonts w:ascii="Times New Roman" w:hAnsi="Times New Roman" w:cs="Times New Roman"/>
          <w:sz w:val="28"/>
          <w:szCs w:val="28"/>
        </w:rPr>
        <w:lastRenderedPageBreak/>
        <w:t>«Управление культуры администрации Воскресенского муниципального района Московской области», должностных лиц муниципального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«Управление культуры администрации Воскресенского муниципального района Московской области», муниципальных служащих, осуществляется посредством размещения информации на стендах в местах предоставления муниципальной услуги в учреждениях подведомственных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>муниципальному учреждению «Управление культуры администрации Воскресенского муниципального района Московской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области» и МФЦ, на официальном сайте муниципального учреждения «Управление культуры администрации Воскресенского муниципального района Московской области» и МФЦ, на Едином портале государственных и муниципальных услуг и Портале государственных и муниципальных услуг Московской области, а также может быть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сообщена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заявителю в устной и (или) письменной форме.</w:t>
      </w:r>
    </w:p>
    <w:p w:rsidR="004B0EC6" w:rsidRPr="00947EAF" w:rsidRDefault="004B0EC6" w:rsidP="00322C25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i/>
          <w:iCs/>
          <w:sz w:val="28"/>
          <w:szCs w:val="28"/>
        </w:rPr>
        <w:sectPr w:rsidR="004B0EC6" w:rsidRPr="00947EAF" w:rsidSect="00275F14">
          <w:footerReference w:type="default" r:id="rId12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4B0EC6" w:rsidRPr="00947EAF" w:rsidRDefault="004B0EC6" w:rsidP="00322C25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Приложение 1</w:t>
      </w:r>
    </w:p>
    <w:p w:rsidR="004B0EC6" w:rsidRPr="00947EAF" w:rsidRDefault="004B0EC6" w:rsidP="00322C25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322C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Справочная информация</w:t>
      </w:r>
    </w:p>
    <w:p w:rsidR="004B0EC6" w:rsidRPr="00947EAF" w:rsidRDefault="004B0EC6" w:rsidP="00E474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</w:t>
      </w:r>
    </w:p>
    <w:p w:rsidR="004B0EC6" w:rsidRPr="00947EAF" w:rsidRDefault="004B0EC6" w:rsidP="00E474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услугу, многофункциональных центров предоставления государственных и муниципальных услуг Московской области</w:t>
      </w:r>
    </w:p>
    <w:p w:rsidR="004B0EC6" w:rsidRPr="00947EAF" w:rsidRDefault="004B0EC6" w:rsidP="00E474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1. Муниципальное учреждение «Управление культуры администрации Воскресенского муниципального района Московской области»</w:t>
      </w:r>
    </w:p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Место нахождения муниципального учреждение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947EAF">
        <w:rPr>
          <w:rFonts w:ascii="Times New Roman" w:hAnsi="Times New Roman" w:cs="Times New Roman"/>
          <w:sz w:val="28"/>
          <w:szCs w:val="28"/>
        </w:rPr>
        <w:t xml:space="preserve">г. Воскресенск, ул. 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, д.8.</w:t>
      </w:r>
    </w:p>
    <w:p w:rsidR="004B0EC6" w:rsidRPr="00947EAF" w:rsidRDefault="004B0EC6" w:rsidP="00E04A7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работы муниципального учреждение «Управление культуры администрации Воскресенского муниципального района Московской области»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Вторник: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Среда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Четверг: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16.15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выходной день.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выходной день.</w:t>
            </w:r>
          </w:p>
        </w:tc>
      </w:tr>
    </w:tbl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приема заявителей в муниципальном учреждении «Управление культуры администрации Воскресенского муниципального района Московской области»: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Вторник: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Среда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Четверг: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с 8.30 до 16.15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выходной день.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E04A7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выходной день.</w:t>
            </w:r>
          </w:p>
        </w:tc>
      </w:tr>
    </w:tbl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Почтовый адрес администрации муниципальном учреждении «Управление культуры администрации Воскресенского муниципального района Московской области»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140200, Московская область, город Воскресенск, ул. Советская, д. 8.</w:t>
      </w:r>
    </w:p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Контактный телефон: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+7(949)-44-2-05-95.</w:t>
      </w:r>
    </w:p>
    <w:p w:rsidR="004B0EC6" w:rsidRPr="00947EAF" w:rsidRDefault="004B0EC6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Официальный сайт муниципального учреждения «Управление культуры администрации Воскресенского муниципального района Московской области» администрации в сети Интернет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hyperlink r:id="rId13" w:history="1">
        <w:r w:rsidRPr="00F56E8F">
          <w:rPr>
            <w:rStyle w:val="af1"/>
            <w:rFonts w:ascii="Times New Roman" w:hAnsi="Times New Roman" w:cs="Times New Roman"/>
            <w:sz w:val="28"/>
            <w:szCs w:val="28"/>
          </w:rPr>
          <w:t>http://www.culture-vmr.ru/</w:t>
        </w:r>
      </w:hyperlink>
      <w:r w:rsidRPr="00F56E8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322C25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7EAF">
        <w:rPr>
          <w:rFonts w:ascii="Times New Roman" w:hAnsi="Times New Roman" w:cs="Times New Roman"/>
          <w:sz w:val="28"/>
          <w:szCs w:val="28"/>
        </w:rPr>
        <w:t xml:space="preserve">муниципального учреждения «Управление культуры администрации Воскресенского муниципального района Московской области» в сети Интернет: </w:t>
      </w:r>
      <w:proofErr w:type="spellStart"/>
      <w:r w:rsidRPr="00947EAF">
        <w:rPr>
          <w:rFonts w:ascii="Times New Roman" w:hAnsi="Times New Roman" w:cs="Times New Roman"/>
          <w:color w:val="000000"/>
          <w:sz w:val="28"/>
          <w:szCs w:val="28"/>
          <w:lang w:val="en-US"/>
        </w:rPr>
        <w:t>upravlenie</w:t>
      </w:r>
      <w:proofErr w:type="spellEnd"/>
      <w:r w:rsidRPr="00947EAF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Pr="00947EAF">
        <w:rPr>
          <w:rFonts w:ascii="Times New Roman" w:hAnsi="Times New Roman" w:cs="Times New Roman"/>
          <w:color w:val="000000"/>
          <w:sz w:val="28"/>
          <w:szCs w:val="28"/>
          <w:lang w:val="en-US"/>
        </w:rPr>
        <w:t>culture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947EAF">
        <w:rPr>
          <w:rFonts w:ascii="Times New Roman" w:hAnsi="Times New Roman" w:cs="Times New Roman"/>
          <w:color w:val="000000"/>
          <w:sz w:val="28"/>
          <w:szCs w:val="28"/>
          <w:lang w:val="en-US"/>
        </w:rPr>
        <w:t>vmr</w:t>
      </w:r>
      <w:proofErr w:type="spellEnd"/>
      <w:r w:rsidRPr="00947EAF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947EAF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</w:p>
    <w:p w:rsidR="004B0EC6" w:rsidRPr="00947EAF" w:rsidRDefault="004B0EC6" w:rsidP="00322C25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2C0E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47EAF">
        <w:rPr>
          <w:rFonts w:ascii="Times New Roman" w:hAnsi="Times New Roman" w:cs="Times New Roman"/>
          <w:sz w:val="28"/>
          <w:szCs w:val="28"/>
        </w:rPr>
        <w:t>. Муниципальное учреждение «Дворец культуры «Юбилейный»</w:t>
      </w:r>
    </w:p>
    <w:p w:rsidR="004B0EC6" w:rsidRPr="00947EAF" w:rsidRDefault="004B0EC6" w:rsidP="002C0E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Место нахождения муниципального учреждения «Дворец культуры «Юбилейный» : г. Воскресенск, ул.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Андреса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>, д.1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</w:p>
    <w:p w:rsidR="004B0EC6" w:rsidRPr="00947EAF" w:rsidRDefault="004B0EC6" w:rsidP="002C0E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работы муниципального учреждения «Дворец культуры «Юбилейный»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18.00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4B0EC6" w:rsidRPr="005647DA" w:rsidRDefault="004B0EC6">
            <w:pPr>
              <w:jc w:val="center"/>
              <w:rPr>
                <w:rFonts w:cs="Times New Roman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18.00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</w:tcPr>
          <w:p w:rsidR="004B0EC6" w:rsidRPr="005647DA" w:rsidRDefault="004B0EC6">
            <w:pPr>
              <w:jc w:val="center"/>
              <w:rPr>
                <w:rFonts w:cs="Times New Roman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18.00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4B0EC6" w:rsidRPr="005647DA" w:rsidRDefault="004B0EC6">
            <w:pPr>
              <w:jc w:val="center"/>
              <w:rPr>
                <w:rFonts w:cs="Times New Roman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18.00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</w:tcPr>
          <w:p w:rsidR="004B0EC6" w:rsidRPr="005647DA" w:rsidRDefault="004B0EC6">
            <w:pPr>
              <w:jc w:val="center"/>
              <w:rPr>
                <w:rFonts w:cs="Times New Roman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18.00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выходной день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выходной день</w:t>
            </w:r>
          </w:p>
        </w:tc>
      </w:tr>
    </w:tbl>
    <w:p w:rsidR="004B0EC6" w:rsidRPr="00947EAF" w:rsidRDefault="004B0EC6" w:rsidP="004551B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4551B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приема заявителей муниципального учреждения «Дворец культуры «Юбилейный»: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</w:tcPr>
          <w:p w:rsidR="004B0EC6" w:rsidRPr="005647DA" w:rsidRDefault="004B0EC6">
            <w:pPr>
              <w:jc w:val="center"/>
              <w:rPr>
                <w:rFonts w:cs="Times New Roman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17.00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4B0EC6" w:rsidRPr="005647DA" w:rsidRDefault="004B0EC6">
            <w:pPr>
              <w:jc w:val="center"/>
              <w:rPr>
                <w:rFonts w:cs="Times New Roman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17.00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</w:tcPr>
          <w:p w:rsidR="004B0EC6" w:rsidRPr="005647DA" w:rsidRDefault="004B0EC6">
            <w:pPr>
              <w:jc w:val="center"/>
              <w:rPr>
                <w:rFonts w:cs="Times New Roman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17.00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4B0EC6" w:rsidRPr="005647DA" w:rsidRDefault="004B0EC6">
            <w:pPr>
              <w:jc w:val="center"/>
              <w:rPr>
                <w:rFonts w:cs="Times New Roman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17.00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</w:tcPr>
          <w:p w:rsidR="004B0EC6" w:rsidRPr="005647DA" w:rsidRDefault="004B0EC6">
            <w:pPr>
              <w:jc w:val="center"/>
              <w:rPr>
                <w:rFonts w:cs="Times New Roman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16.00 (перерыв с 13.00 до 14.00)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выходной день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Воскресенье:</w:t>
            </w:r>
          </w:p>
        </w:tc>
        <w:tc>
          <w:tcPr>
            <w:tcW w:w="3845" w:type="pct"/>
            <w:vAlign w:val="center"/>
          </w:tcPr>
          <w:tbl>
            <w:tblPr>
              <w:tblW w:w="4708" w:type="pct"/>
              <w:jc w:val="center"/>
              <w:tblLook w:val="01E0" w:firstRow="1" w:lastRow="1" w:firstColumn="1" w:lastColumn="1" w:noHBand="0" w:noVBand="0"/>
            </w:tblPr>
            <w:tblGrid>
              <w:gridCol w:w="6516"/>
            </w:tblGrid>
            <w:tr w:rsidR="004B0EC6" w:rsidRPr="005647DA">
              <w:trPr>
                <w:jc w:val="center"/>
              </w:trPr>
              <w:tc>
                <w:tcPr>
                  <w:tcW w:w="5000" w:type="pct"/>
                </w:tcPr>
                <w:p w:rsidR="004B0EC6" w:rsidRPr="005647DA" w:rsidRDefault="004B0EC6">
                  <w:pPr>
                    <w:jc w:val="center"/>
                    <w:rPr>
                      <w:rFonts w:cs="Times New Roman"/>
                    </w:rPr>
                  </w:pPr>
                  <w:r w:rsidRPr="005647D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выходной день</w:t>
                  </w:r>
                </w:p>
              </w:tc>
            </w:tr>
          </w:tbl>
          <w:p w:rsidR="004B0EC6" w:rsidRPr="005647DA" w:rsidRDefault="004B0EC6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</w:tr>
    </w:tbl>
    <w:p w:rsidR="004B0EC6" w:rsidRPr="00947EAF" w:rsidRDefault="004B0EC6" w:rsidP="002C0E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2C0E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Почтовый адрес муниципального учреждения «Дворец культуры «Юбилейный»: 140204, Московская область, г. Воскресенск, ул.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Андреса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>, д.1 Б.</w:t>
      </w:r>
      <w:proofErr w:type="gramEnd"/>
    </w:p>
    <w:p w:rsidR="004B0EC6" w:rsidRPr="00947EAF" w:rsidRDefault="004B0EC6" w:rsidP="002C0E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Контактный телефон муниципального учреждения «Дворец культуры «Юбилейный»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+7 (496) 44-5-44-54; 44-5-65-38.</w:t>
      </w:r>
    </w:p>
    <w:p w:rsidR="004B0EC6" w:rsidRPr="00947EAF" w:rsidRDefault="004B0EC6" w:rsidP="002C0E5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Официальный сайт в сети Интернет муниципального учреждения «Дворец культуры «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Юбилейный»</w:t>
      </w:r>
      <w:hyperlink r:id="rId14" w:history="1">
        <w:r w:rsidRPr="00947EAF">
          <w:rPr>
            <w:rStyle w:val="af1"/>
            <w:rFonts w:ascii="Times New Roman" w:hAnsi="Times New Roman" w:cs="Times New Roman"/>
            <w:sz w:val="24"/>
            <w:szCs w:val="24"/>
          </w:rPr>
          <w:t>http</w:t>
        </w:r>
        <w:proofErr w:type="spellEnd"/>
        <w:r w:rsidRPr="00947EAF">
          <w:rPr>
            <w:rStyle w:val="af1"/>
            <w:rFonts w:ascii="Times New Roman" w:hAnsi="Times New Roman" w:cs="Times New Roman"/>
            <w:sz w:val="24"/>
            <w:szCs w:val="24"/>
          </w:rPr>
          <w:t>://www.culture-vmr.ru/</w:t>
        </w:r>
      </w:hyperlink>
      <w:r w:rsidRPr="00947EAF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4B0EC6" w:rsidRPr="00947EAF" w:rsidRDefault="004B0EC6" w:rsidP="002C0E59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Адрес электронной почты  муниципального учреждения «Дворец культуры «Юбилейный» в сети Интернет: </w:t>
      </w:r>
      <w:proofErr w:type="spellStart"/>
      <w:r w:rsidRPr="00947EAF">
        <w:rPr>
          <w:rFonts w:ascii="Times New Roman" w:hAnsi="Times New Roman" w:cs="Times New Roman"/>
          <w:sz w:val="28"/>
          <w:szCs w:val="28"/>
          <w:lang w:val="en-US"/>
        </w:rPr>
        <w:t>yubileiny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>@</w:t>
      </w:r>
      <w:r w:rsidRPr="00947EAF">
        <w:rPr>
          <w:rFonts w:ascii="Times New Roman" w:hAnsi="Times New Roman" w:cs="Times New Roman"/>
          <w:sz w:val="28"/>
          <w:szCs w:val="28"/>
          <w:lang w:val="en-US"/>
        </w:rPr>
        <w:t>culture</w:t>
      </w:r>
      <w:r w:rsidRPr="00947EA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47EAF">
        <w:rPr>
          <w:rFonts w:ascii="Times New Roman" w:hAnsi="Times New Roman" w:cs="Times New Roman"/>
          <w:sz w:val="28"/>
          <w:szCs w:val="28"/>
          <w:lang w:val="en-US"/>
        </w:rPr>
        <w:t>vmr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47EA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>.</w:t>
      </w:r>
    </w:p>
    <w:p w:rsidR="004B0EC6" w:rsidRPr="00947EAF" w:rsidRDefault="004B0EC6" w:rsidP="00244A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244A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3. Муниципальное учреждение «Культурный центр «Усадьба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Кривякино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>»</w:t>
      </w:r>
    </w:p>
    <w:p w:rsidR="004B0EC6" w:rsidRPr="00947EAF" w:rsidRDefault="004B0EC6" w:rsidP="00244A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Место нахождения Муниципального учреждение «Культурный центр «Усадьба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Кривякино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оскресенск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 xml:space="preserve"> Московской области улица Лермонтова дом 3..</w:t>
      </w:r>
    </w:p>
    <w:p w:rsidR="004B0EC6" w:rsidRPr="00947EAF" w:rsidRDefault="004B0EC6" w:rsidP="00244A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График работы Муниципального учреждения «Культурный центр «Усадьба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Кривякино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>»: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18.00 (без обеденного перерыва)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Вторник: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18.00 (без обеденного перерыва)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Среда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18.00 (без обеденного перерыва)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18.00 (без обеденного перерыва)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18.00 (без обеденного перерыва)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10.00 до 18.00 (без обеденного перерыва)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10.00 до 18.00 (без обеденного перерыва)</w:t>
            </w:r>
          </w:p>
        </w:tc>
      </w:tr>
    </w:tbl>
    <w:p w:rsidR="004B0EC6" w:rsidRPr="00947EAF" w:rsidRDefault="004B0EC6" w:rsidP="00244A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График приема заявителей в  Муниципальном учреждении «Культурный центр «Усадьба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Кривякино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>»: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17.45 (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перерыв – с 13.00 до 13.45</w:t>
            </w: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17.45 (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перерыв – с 13.00 до 13.45</w:t>
            </w: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 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17.45 (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перерыв – с 13.00 до 13.45</w:t>
            </w: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 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17.45 (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перерыв – с 13.00 до 13.45</w:t>
            </w: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 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9.00 до 17.45 (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перерыв – с 13.00 до 13.45</w:t>
            </w:r>
            <w:r w:rsidRPr="00947E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 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947EAF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tbl>
            <w:tblPr>
              <w:tblW w:w="4708" w:type="pct"/>
              <w:jc w:val="center"/>
              <w:tblLook w:val="01E0" w:firstRow="1" w:lastRow="1" w:firstColumn="1" w:lastColumn="1" w:noHBand="0" w:noVBand="0"/>
            </w:tblPr>
            <w:tblGrid>
              <w:gridCol w:w="6516"/>
            </w:tblGrid>
            <w:tr w:rsidR="004B0EC6" w:rsidRPr="005647DA">
              <w:trPr>
                <w:jc w:val="center"/>
              </w:trPr>
              <w:tc>
                <w:tcPr>
                  <w:tcW w:w="3845" w:type="pct"/>
                  <w:vAlign w:val="center"/>
                </w:tcPr>
                <w:p w:rsidR="004B0EC6" w:rsidRPr="00947EAF" w:rsidRDefault="004B0EC6" w:rsidP="004145ED">
                  <w:pPr>
                    <w:tabs>
                      <w:tab w:val="left" w:pos="1276"/>
                    </w:tabs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noProof/>
                      <w:color w:val="000000"/>
                      <w:sz w:val="28"/>
                      <w:szCs w:val="28"/>
                    </w:rPr>
                  </w:pPr>
                  <w:r w:rsidRPr="005647DA">
                    <w:rPr>
                      <w:rFonts w:ascii="Times New Roman" w:hAnsi="Times New Roman" w:cs="Times New Roman"/>
                      <w:noProof/>
                      <w:color w:val="000000"/>
                      <w:sz w:val="28"/>
                      <w:szCs w:val="28"/>
                      <w:lang w:val="en-US"/>
                    </w:rPr>
                    <w:t>выходной день.</w:t>
                  </w:r>
                </w:p>
              </w:tc>
            </w:tr>
          </w:tbl>
          <w:p w:rsidR="004B0EC6" w:rsidRPr="00947EAF" w:rsidRDefault="004B0EC6" w:rsidP="004145ED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</w:tc>
      </w:tr>
    </w:tbl>
    <w:p w:rsidR="004B0EC6" w:rsidRPr="00947EAF" w:rsidRDefault="004B0EC6" w:rsidP="00244A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 xml:space="preserve">Почтовый адрес Муниципального учреждения «Культурный центр «Усадьба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Кривякино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>»: 140200 Московская область улица Лермонтова дом 5.</w:t>
      </w:r>
    </w:p>
    <w:p w:rsidR="004B0EC6" w:rsidRPr="00947EAF" w:rsidRDefault="004B0EC6" w:rsidP="00244A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Контактный телефон Муниципального учреждения «Культурный центр «Усадьба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Кривякино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 xml:space="preserve"> +7(496)44-2-00-83, 44-2-66-75.</w:t>
      </w:r>
    </w:p>
    <w:p w:rsidR="004B0EC6" w:rsidRPr="00947EAF" w:rsidRDefault="004B0EC6" w:rsidP="00244A2F">
      <w:pPr>
        <w:pStyle w:val="af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Официальный сайт Муниципального учреждения «Культурный центр «Усадьба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Кривякино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 xml:space="preserve">» в сети Интернет: </w:t>
      </w:r>
      <w:r w:rsidRPr="00947EAF">
        <w:rPr>
          <w:rFonts w:ascii="Times New Roman" w:hAnsi="Times New Roman" w:cs="Times New Roman"/>
          <w:sz w:val="28"/>
          <w:szCs w:val="28"/>
        </w:rPr>
        <w:br/>
      </w:r>
      <w:r w:rsidRPr="00947EAF">
        <w:rPr>
          <w:rFonts w:ascii="Times New Roman" w:hAnsi="Times New Roman" w:cs="Times New Roman"/>
          <w:color w:val="2B587A"/>
          <w:sz w:val="28"/>
          <w:szCs w:val="28"/>
          <w:u w:val="single"/>
          <w:shd w:val="clear" w:color="auto" w:fill="FFFFFF"/>
        </w:rPr>
        <w:t>http://кривякино</w:t>
      </w:r>
      <w:proofErr w:type="gramStart"/>
      <w:r w:rsidRPr="00947EAF">
        <w:rPr>
          <w:rFonts w:ascii="Times New Roman" w:hAnsi="Times New Roman" w:cs="Times New Roman"/>
          <w:color w:val="2B587A"/>
          <w:sz w:val="28"/>
          <w:szCs w:val="28"/>
          <w:u w:val="single"/>
          <w:shd w:val="clear" w:color="auto" w:fill="FFFFFF"/>
        </w:rPr>
        <w:t>.р</w:t>
      </w:r>
      <w:proofErr w:type="gramEnd"/>
      <w:r w:rsidRPr="00947EAF">
        <w:rPr>
          <w:rFonts w:ascii="Times New Roman" w:hAnsi="Times New Roman" w:cs="Times New Roman"/>
          <w:color w:val="2B587A"/>
          <w:sz w:val="28"/>
          <w:szCs w:val="28"/>
          <w:u w:val="single"/>
          <w:shd w:val="clear" w:color="auto" w:fill="FFFFFF"/>
        </w:rPr>
        <w:t>ф</w:t>
      </w:r>
    </w:p>
    <w:p w:rsidR="004B0EC6" w:rsidRPr="00947EAF" w:rsidRDefault="004B0EC6" w:rsidP="00244A2F">
      <w:pPr>
        <w:pStyle w:val="af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Адрес электронной почты Муниципального учреждения «Культурный центр «Усадьба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Кривякино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 xml:space="preserve">» в сети Интернет: </w:t>
      </w:r>
      <w:r w:rsidRPr="00947EAF">
        <w:rPr>
          <w:rFonts w:ascii="Times New Roman" w:hAnsi="Times New Roman" w:cs="Times New Roman"/>
          <w:color w:val="151515"/>
          <w:sz w:val="28"/>
          <w:szCs w:val="28"/>
        </w:rPr>
        <w:t>E-</w:t>
      </w:r>
      <w:proofErr w:type="spellStart"/>
      <w:r w:rsidRPr="00947EAF">
        <w:rPr>
          <w:rFonts w:ascii="Times New Roman" w:hAnsi="Times New Roman" w:cs="Times New Roman"/>
          <w:color w:val="151515"/>
          <w:sz w:val="28"/>
          <w:szCs w:val="28"/>
        </w:rPr>
        <w:t>mail</w:t>
      </w:r>
      <w:proofErr w:type="spellEnd"/>
      <w:r w:rsidRPr="00947EAF">
        <w:rPr>
          <w:rFonts w:ascii="Times New Roman" w:hAnsi="Times New Roman" w:cs="Times New Roman"/>
          <w:color w:val="151515"/>
          <w:sz w:val="28"/>
          <w:szCs w:val="28"/>
        </w:rPr>
        <w:t>:</w:t>
      </w:r>
      <w:r w:rsidRPr="00947EAF">
        <w:rPr>
          <w:rStyle w:val="apple-converted-space"/>
          <w:rFonts w:ascii="Times New Roman" w:hAnsi="Times New Roman" w:cs="Times New Roman"/>
          <w:color w:val="151515"/>
          <w:sz w:val="28"/>
          <w:szCs w:val="28"/>
        </w:rPr>
        <w:t> </w:t>
      </w:r>
      <w:hyperlink r:id="rId15" w:history="1">
        <w:r w:rsidRPr="00947EAF">
          <w:rPr>
            <w:rStyle w:val="af1"/>
            <w:rFonts w:ascii="Times New Roman" w:hAnsi="Times New Roman" w:cs="Times New Roman"/>
            <w:sz w:val="28"/>
            <w:szCs w:val="28"/>
            <w:bdr w:val="none" w:sz="0" w:space="0" w:color="auto" w:frame="1"/>
            <w:lang w:val="en-US"/>
          </w:rPr>
          <w:t>krivyakino</w:t>
        </w:r>
        <w:r w:rsidRPr="00947EAF">
          <w:rPr>
            <w:rStyle w:val="af1"/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@culture-vmr.ru</w:t>
        </w:r>
      </w:hyperlink>
      <w:r w:rsidRPr="00947EAF">
        <w:rPr>
          <w:rStyle w:val="apple-converted-space"/>
          <w:rFonts w:ascii="Times New Roman" w:hAnsi="Times New Roman" w:cs="Times New Roman"/>
          <w:color w:val="151515"/>
          <w:sz w:val="28"/>
          <w:szCs w:val="28"/>
        </w:rPr>
        <w:t> </w:t>
      </w:r>
    </w:p>
    <w:p w:rsidR="004B0EC6" w:rsidRPr="00947EAF" w:rsidRDefault="004B0EC6" w:rsidP="00244A2F">
      <w:pPr>
        <w:pStyle w:val="af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414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4. Муниципальное учреждение культуры «Воскресенский сельский культурно-досуговый центр «Истоки»</w:t>
      </w:r>
    </w:p>
    <w:p w:rsidR="004B0EC6" w:rsidRPr="00947EAF" w:rsidRDefault="004B0EC6" w:rsidP="004145E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Место нахождения муниципального учреждения культуры «Воскресенский сельский культурно-досуговый центр «Истоки»: Московская область, Воскресенский район,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емодурово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>, д.13 «а»</w:t>
      </w:r>
    </w:p>
    <w:p w:rsidR="004B0EC6" w:rsidRPr="00947EAF" w:rsidRDefault="004B0EC6" w:rsidP="004145E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работы муниципального учреждения культуры «Воскресенский сельский культурно-досуговый центр «Истоки»:</w:t>
      </w:r>
    </w:p>
    <w:tbl>
      <w:tblPr>
        <w:tblW w:w="4708" w:type="pct"/>
        <w:jc w:val="center"/>
        <w:tblCellSpacing w:w="20" w:type="dxa"/>
        <w:tblLook w:val="01E0" w:firstRow="1" w:lastRow="1" w:firstColumn="1" w:lastColumn="1" w:noHBand="0" w:noVBand="0"/>
      </w:tblPr>
      <w:tblGrid>
        <w:gridCol w:w="9355"/>
      </w:tblGrid>
      <w:tr w:rsidR="004B0EC6" w:rsidRPr="005647DA">
        <w:trPr>
          <w:trHeight w:val="3597"/>
          <w:tblCellSpacing w:w="20" w:type="dxa"/>
          <w:jc w:val="center"/>
        </w:trPr>
        <w:tc>
          <w:tcPr>
            <w:tcW w:w="5000" w:type="pct"/>
          </w:tcPr>
          <w:p w:rsidR="004B0EC6" w:rsidRPr="005647DA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Понедельник: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с 09.00 до 17.00 (перерыв – с 13.00 до 14.00)</w:t>
            </w:r>
          </w:p>
          <w:p w:rsidR="004B0EC6" w:rsidRPr="005647DA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Вторник: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с 09.00 до 17.00 (перерыв – с 13.00 до 14.00)</w:t>
            </w:r>
          </w:p>
          <w:p w:rsidR="004B0EC6" w:rsidRPr="005647DA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Среда:               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09.00 до 17.00 (перерыв – с 13.00 до 14.00)</w:t>
            </w:r>
          </w:p>
          <w:p w:rsidR="004B0EC6" w:rsidRPr="005647DA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Четверг:            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09.00 до 17.00 (перерыв – с 13.00 до 14.00)</w:t>
            </w:r>
          </w:p>
          <w:p w:rsidR="004B0EC6" w:rsidRPr="005647DA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Пятница:           </w:t>
            </w: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09.30 до 17.00 (перерыв – с 13.00 до 14.00)</w:t>
            </w:r>
          </w:p>
          <w:p w:rsidR="004B0EC6" w:rsidRPr="005647DA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Суббота                                    выходной день.</w:t>
            </w:r>
          </w:p>
          <w:p w:rsidR="004B0EC6" w:rsidRPr="005647DA" w:rsidRDefault="004B0EC6" w:rsidP="004145E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Воскресенье:                              выходной день.</w:t>
            </w:r>
          </w:p>
        </w:tc>
      </w:tr>
    </w:tbl>
    <w:p w:rsidR="004B0EC6" w:rsidRPr="00947EAF" w:rsidRDefault="004B0EC6" w:rsidP="004145E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приема заявителей в муниципальном учреждении культуры «Воскресенский сельский культурно-досуговый центр «Истоки»:</w:t>
      </w:r>
    </w:p>
    <w:p w:rsidR="004B0EC6" w:rsidRPr="00947EAF" w:rsidRDefault="004B0EC6" w:rsidP="004145ED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noProof/>
          <w:color w:val="000000"/>
          <w:sz w:val="28"/>
          <w:szCs w:val="28"/>
        </w:rPr>
        <w:t>Понедельник: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 xml:space="preserve">   с 09.00 до 17.00 (перерыв – с 13.00 до 14.00)</w:t>
      </w:r>
    </w:p>
    <w:p w:rsidR="004B0EC6" w:rsidRPr="00947EAF" w:rsidRDefault="004B0EC6" w:rsidP="004145ED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noProof/>
          <w:color w:val="000000"/>
          <w:sz w:val="28"/>
          <w:szCs w:val="28"/>
        </w:rPr>
        <w:t>Вторник: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 xml:space="preserve">           с 09.00 до 17.00 (перерыв – с 13.00 до 14.00)</w:t>
      </w:r>
    </w:p>
    <w:p w:rsidR="004B0EC6" w:rsidRPr="00947EAF" w:rsidRDefault="004B0EC6" w:rsidP="004145ED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Среда:               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с 09.00 до 17.00 (перерыв – с 13.00 до 14.00)</w:t>
      </w:r>
    </w:p>
    <w:p w:rsidR="004B0EC6" w:rsidRPr="00947EAF" w:rsidRDefault="004B0EC6" w:rsidP="004145ED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Четверг:            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с 09.00 до 17.00 (перерыв – с 13.00 до 14.00)</w:t>
      </w:r>
    </w:p>
    <w:p w:rsidR="004B0EC6" w:rsidRPr="00947EAF" w:rsidRDefault="004B0EC6" w:rsidP="004145ED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Пятница:           </w:t>
      </w:r>
      <w:r w:rsidRPr="00947EAF">
        <w:rPr>
          <w:rFonts w:ascii="Times New Roman" w:hAnsi="Times New Roman" w:cs="Times New Roman"/>
          <w:color w:val="000000"/>
          <w:sz w:val="28"/>
          <w:szCs w:val="28"/>
        </w:rPr>
        <w:t>с 09.30 до 17.00 (перерыв – с 13.00 до 14.00)</w:t>
      </w:r>
    </w:p>
    <w:p w:rsidR="004B0EC6" w:rsidRPr="00947EAF" w:rsidRDefault="004B0EC6" w:rsidP="004145ED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noProof/>
          <w:color w:val="000000"/>
          <w:sz w:val="28"/>
          <w:szCs w:val="28"/>
        </w:rPr>
        <w:t>Суббота                                    выходной день.</w:t>
      </w:r>
    </w:p>
    <w:p w:rsidR="004B0EC6" w:rsidRPr="00947EAF" w:rsidRDefault="004B0EC6" w:rsidP="004145E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noProof/>
          <w:color w:val="000000"/>
          <w:sz w:val="28"/>
          <w:szCs w:val="28"/>
        </w:rPr>
        <w:t>Воскресенье:                              выходной день.</w:t>
      </w:r>
    </w:p>
    <w:p w:rsidR="004B0EC6" w:rsidRPr="00947EAF" w:rsidRDefault="004B0EC6" w:rsidP="004145E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 xml:space="preserve">Почтовый адрес муниципального учреждения культуры «Воскресенский сельский культурно-досуговый центр «Истоки»: 140225, Московская область, Воскресенский район,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947EAF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947EAF">
        <w:rPr>
          <w:rFonts w:ascii="Times New Roman" w:hAnsi="Times New Roman" w:cs="Times New Roman"/>
          <w:sz w:val="28"/>
          <w:szCs w:val="28"/>
        </w:rPr>
        <w:t>емодурово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>, д.13 «а»</w:t>
      </w:r>
    </w:p>
    <w:p w:rsidR="004B0EC6" w:rsidRPr="00947EAF" w:rsidRDefault="004B0EC6" w:rsidP="004145E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Контактный телефон муниципального учреждения культуры «Воскресенский сельский культурно-досуговый центр «Истоки»: +7 (496) 44-5-36-86; 6-45-03.</w:t>
      </w:r>
    </w:p>
    <w:p w:rsidR="004B0EC6" w:rsidRPr="00947EAF" w:rsidRDefault="004B0EC6" w:rsidP="004145ED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Официальный сайт муниципального учреждения культуры «Воскресенский сельский культурно-досуговый центр «Истоки» в сети Интернет </w:t>
      </w:r>
      <w:hyperlink r:id="rId16" w:history="1">
        <w:r w:rsidRPr="00947EAF">
          <w:rPr>
            <w:rStyle w:val="af1"/>
            <w:rFonts w:ascii="Times New Roman" w:hAnsi="Times New Roman" w:cs="Times New Roman"/>
            <w:sz w:val="24"/>
            <w:szCs w:val="24"/>
          </w:rPr>
          <w:t>http://www.culture-vmr.ru/</w:t>
        </w:r>
      </w:hyperlink>
      <w:r w:rsidRPr="00947EAF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4B0EC6" w:rsidRPr="00947EAF" w:rsidRDefault="004B0EC6" w:rsidP="004145ED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u w:val="single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Адрес электронной почты муниципального учреждения культуры «Воскресенский сельский культурно-досуговый центр «Истоки» в сети Интернет </w:t>
      </w:r>
      <w:r w:rsidRPr="00947EAF">
        <w:rPr>
          <w:rFonts w:ascii="Times New Roman" w:hAnsi="Times New Roman" w:cs="Times New Roman"/>
          <w:color w:val="0857A6"/>
          <w:sz w:val="28"/>
          <w:szCs w:val="28"/>
          <w:u w:val="single"/>
          <w:shd w:val="clear" w:color="auto" w:fill="FFFFFF"/>
        </w:rPr>
        <w:t>«istoki@culture-vmr.ru»</w:t>
      </w:r>
      <w:r w:rsidRPr="00947EAF">
        <w:rPr>
          <w:rStyle w:val="apple-converted-space"/>
          <w:rFonts w:ascii="Times New Roman" w:hAnsi="Times New Roman" w:cs="Times New Roman"/>
          <w:color w:val="0857A6"/>
          <w:sz w:val="28"/>
          <w:szCs w:val="28"/>
          <w:u w:val="single"/>
          <w:shd w:val="clear" w:color="auto" w:fill="FFFFFF"/>
        </w:rPr>
        <w:t> </w:t>
      </w:r>
    </w:p>
    <w:p w:rsidR="004B0EC6" w:rsidRPr="00947EAF" w:rsidRDefault="004B0EC6" w:rsidP="00322C25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7960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sz w:val="28"/>
          <w:szCs w:val="28"/>
        </w:rPr>
        <w:t>5. МФЦ, расположенные на территории Воскресенского муниципального района Московской области</w:t>
      </w:r>
    </w:p>
    <w:p w:rsidR="004B0EC6" w:rsidRPr="00947EAF" w:rsidRDefault="004B0EC6" w:rsidP="007960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Место нахождения МФЦ: г. Воскресенск, ул. Энгельса, д.14А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7960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График работы МФЦ: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7136"/>
      </w:tblGrid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5647DA">
              <w:rPr>
                <w:rFonts w:ascii="Times New Roman" w:hAnsi="Times New Roman" w:cs="Times New Roman"/>
                <w:i/>
                <w:iCs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20.00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17.30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16.15 (перерыв – с 13.00 до 13.45)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8.30 до 14.00 (без перерыва)</w:t>
            </w:r>
          </w:p>
        </w:tc>
      </w:tr>
      <w:tr w:rsidR="004B0EC6" w:rsidRPr="005647DA">
        <w:trPr>
          <w:jc w:val="center"/>
        </w:trPr>
        <w:tc>
          <w:tcPr>
            <w:tcW w:w="1155" w:type="pct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4B0EC6" w:rsidRPr="005647DA" w:rsidRDefault="004B0EC6" w:rsidP="00B67C63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5647DA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выходной день.</w:t>
            </w:r>
          </w:p>
        </w:tc>
      </w:tr>
    </w:tbl>
    <w:p w:rsidR="004B0EC6" w:rsidRPr="00947EAF" w:rsidRDefault="004B0EC6" w:rsidP="007960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Почтовый адрес МФЦ:140209, Московская область, г. Воскресенск, ул. Энгельса, д.14А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0EC6" w:rsidRPr="00947EAF" w:rsidRDefault="004B0EC6" w:rsidP="00322C2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322C2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hAnsi="Times New Roman" w:cs="Times New Roman"/>
          <w:sz w:val="28"/>
          <w:szCs w:val="28"/>
        </w:rPr>
        <w:sectPr w:rsidR="004B0EC6" w:rsidRPr="00947EAF" w:rsidSect="00275F14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4B0EC6" w:rsidRPr="00947EAF" w:rsidRDefault="004B0EC6" w:rsidP="00322C2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Приложение 2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47EAF">
        <w:rPr>
          <w:rFonts w:ascii="Times New Roman" w:hAnsi="Times New Roman" w:cs="Times New Roman"/>
          <w:i/>
          <w:iCs/>
          <w:sz w:val="24"/>
          <w:szCs w:val="24"/>
        </w:rPr>
        <w:t>(указывается уполномоченный орган</w:t>
      </w:r>
      <w:proofErr w:type="gramEnd"/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 xml:space="preserve"> на предоставление услуги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47EAF">
        <w:rPr>
          <w:rFonts w:ascii="Times New Roman" w:hAnsi="Times New Roman" w:cs="Times New Roman"/>
          <w:i/>
          <w:iCs/>
          <w:sz w:val="24"/>
          <w:szCs w:val="24"/>
        </w:rPr>
        <w:t>Московской области)</w:t>
      </w:r>
      <w:proofErr w:type="gramEnd"/>
    </w:p>
    <w:p w:rsidR="004B0EC6" w:rsidRPr="00947EAF" w:rsidRDefault="004B0EC6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4B0EC6" w:rsidRPr="00947EAF" w:rsidRDefault="004B0EC6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i/>
          <w:iCs/>
          <w:sz w:val="28"/>
          <w:szCs w:val="28"/>
        </w:rPr>
        <w:t>Для физических лиц</w:t>
      </w:r>
    </w:p>
    <w:p w:rsidR="004B0EC6" w:rsidRPr="00947EAF" w:rsidRDefault="004B0EC6" w:rsidP="004447F7">
      <w:pPr>
        <w:pStyle w:val="ConsPlusNonformat"/>
        <w:ind w:left="3540" w:firstLine="709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__________________</w:t>
      </w:r>
    </w:p>
    <w:p w:rsidR="004B0EC6" w:rsidRPr="00947EAF" w:rsidRDefault="004B0EC6" w:rsidP="004447F7">
      <w:pPr>
        <w:pStyle w:val="ConsPlusNonformat"/>
        <w:ind w:left="3540"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Фамилия</w:t>
      </w:r>
    </w:p>
    <w:p w:rsidR="004B0EC6" w:rsidRPr="00947EAF" w:rsidRDefault="004B0EC6" w:rsidP="004447F7">
      <w:pPr>
        <w:pStyle w:val="ConsPlusNonformat"/>
        <w:ind w:left="4249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 </w:t>
      </w:r>
    </w:p>
    <w:p w:rsidR="004B0EC6" w:rsidRPr="00947EAF" w:rsidRDefault="004B0EC6" w:rsidP="004447F7">
      <w:pPr>
        <w:pStyle w:val="ConsPlusNonformat"/>
        <w:ind w:left="4249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 xml:space="preserve">Имя     </w:t>
      </w:r>
    </w:p>
    <w:p w:rsidR="004B0EC6" w:rsidRPr="00947EAF" w:rsidRDefault="004B0EC6" w:rsidP="004447F7">
      <w:pPr>
        <w:pStyle w:val="ConsPlusNonformat"/>
        <w:ind w:left="4249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_______________________ </w:t>
      </w:r>
    </w:p>
    <w:p w:rsidR="004B0EC6" w:rsidRPr="00947EAF" w:rsidRDefault="004B0EC6" w:rsidP="004447F7">
      <w:pPr>
        <w:pStyle w:val="ConsPlusNonformat"/>
        <w:ind w:left="3540" w:firstLine="709"/>
        <w:rPr>
          <w:rFonts w:ascii="Times New Roman" w:hAnsi="Times New Roman" w:cs="Times New Roman"/>
          <w:i/>
          <w:iCs/>
          <w:sz w:val="22"/>
          <w:szCs w:val="22"/>
        </w:rPr>
      </w:pPr>
      <w:r w:rsidRPr="00947EAF">
        <w:rPr>
          <w:rFonts w:ascii="Times New Roman" w:hAnsi="Times New Roman" w:cs="Times New Roman"/>
          <w:i/>
          <w:iCs/>
          <w:sz w:val="22"/>
          <w:szCs w:val="22"/>
        </w:rPr>
        <w:t xml:space="preserve">                                                         Отчество</w:t>
      </w:r>
    </w:p>
    <w:p w:rsidR="004B0EC6" w:rsidRPr="00947EAF" w:rsidRDefault="004B0EC6" w:rsidP="004447F7">
      <w:pPr>
        <w:pStyle w:val="ConsPlusNonformat"/>
        <w:ind w:left="3540" w:firstLine="709"/>
        <w:rPr>
          <w:rFonts w:ascii="Times New Roman" w:hAnsi="Times New Roman" w:cs="Times New Roman"/>
          <w:i/>
          <w:iCs/>
          <w:sz w:val="22"/>
          <w:szCs w:val="22"/>
        </w:rPr>
      </w:pPr>
      <w:r w:rsidRPr="00947EAF">
        <w:rPr>
          <w:rFonts w:ascii="Times New Roman" w:hAnsi="Times New Roman" w:cs="Times New Roman"/>
          <w:i/>
          <w:iCs/>
          <w:sz w:val="22"/>
          <w:szCs w:val="22"/>
        </w:rPr>
        <w:t xml:space="preserve">                                                        (при наличии)</w:t>
      </w:r>
    </w:p>
    <w:p w:rsidR="004B0EC6" w:rsidRPr="00947EAF" w:rsidRDefault="004B0EC6" w:rsidP="004447F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i/>
          <w:iCs/>
          <w:sz w:val="28"/>
          <w:szCs w:val="28"/>
        </w:rPr>
        <w:t>Для юридических лиц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i/>
          <w:iCs/>
          <w:sz w:val="28"/>
          <w:szCs w:val="28"/>
        </w:rPr>
        <w:t>________________________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>организационно-правовая форма,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 xml:space="preserve">полное (или сокращенное) </w:t>
      </w:r>
    </w:p>
    <w:p w:rsidR="004B0EC6" w:rsidRPr="00947EAF" w:rsidRDefault="004B0EC6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>наименование юридического лица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ЗАЯВЛЕНИЕ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Прошу Вас предоставить  информацию о проведении выставок народного творчества, ремесел на территории Воскресенского </w:t>
      </w:r>
      <w:proofErr w:type="spellStart"/>
      <w:r w:rsidRPr="00947EAF">
        <w:rPr>
          <w:rFonts w:ascii="Times New Roman" w:hAnsi="Times New Roman" w:cs="Times New Roman"/>
          <w:sz w:val="28"/>
          <w:szCs w:val="28"/>
        </w:rPr>
        <w:t>районаМосковской</w:t>
      </w:r>
      <w:proofErr w:type="spellEnd"/>
      <w:r w:rsidRPr="00947EAF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 xml:space="preserve">,  </w:t>
      </w:r>
      <w:r w:rsidRPr="00947EAF">
        <w:rPr>
          <w:rFonts w:ascii="Times New Roman" w:hAnsi="Times New Roman" w:cs="Times New Roman"/>
          <w:sz w:val="28"/>
          <w:szCs w:val="28"/>
        </w:rPr>
        <w:t>в том числе</w:t>
      </w:r>
      <w:r w:rsidRPr="00947EAF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1.___________________________________________________________</w:t>
      </w:r>
    </w:p>
    <w:p w:rsidR="004B0EC6" w:rsidRPr="00947EAF" w:rsidRDefault="004B0EC6" w:rsidP="004447F7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2.___________________________________________________________</w:t>
      </w:r>
    </w:p>
    <w:p w:rsidR="004B0EC6" w:rsidRPr="00947EAF" w:rsidRDefault="004B0EC6" w:rsidP="004447F7">
      <w:pPr>
        <w:pStyle w:val="ConsPlusNonformat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t>Информацию прошу направить по следующему адресу: __________________________________________________________________</w:t>
      </w:r>
    </w:p>
    <w:p w:rsidR="004B0EC6" w:rsidRPr="00947EAF" w:rsidRDefault="004B0EC6" w:rsidP="00D0072C">
      <w:pPr>
        <w:pStyle w:val="ConsPlusNonformat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47EAF">
        <w:rPr>
          <w:rFonts w:ascii="Times New Roman" w:hAnsi="Times New Roman" w:cs="Times New Roman"/>
          <w:i/>
          <w:iCs/>
          <w:sz w:val="24"/>
          <w:szCs w:val="24"/>
        </w:rPr>
        <w:t>(указывается почтовый адрес, адрес электронной почты, контактный телефон, предоставить информацию через многофункциональный центр предоставления государственных и муниципальных услуг)</w:t>
      </w:r>
    </w:p>
    <w:p w:rsidR="004B0EC6" w:rsidRPr="00947EAF" w:rsidRDefault="004B0EC6" w:rsidP="004447F7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B0EC6" w:rsidRPr="00947EAF" w:rsidRDefault="004B0EC6" w:rsidP="00D0072C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947EAF">
        <w:rPr>
          <w:rFonts w:ascii="Times New Roman" w:hAnsi="Times New Roman" w:cs="Times New Roman"/>
          <w:sz w:val="28"/>
          <w:szCs w:val="28"/>
        </w:rPr>
        <w:t xml:space="preserve">"_____" _____________ 20_____ года                        </w:t>
      </w:r>
      <w:r w:rsidRPr="00947EAF">
        <w:rPr>
          <w:rFonts w:ascii="Times New Roman" w:hAnsi="Times New Roman" w:cs="Times New Roman"/>
          <w:sz w:val="22"/>
          <w:szCs w:val="22"/>
        </w:rPr>
        <w:t>______________</w:t>
      </w:r>
    </w:p>
    <w:p w:rsidR="004B0EC6" w:rsidRPr="00947EAF" w:rsidRDefault="004B0EC6" w:rsidP="00D0072C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  <w:sectPr w:rsidR="004B0EC6" w:rsidRPr="00947EAF" w:rsidSect="008A29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47EAF">
        <w:rPr>
          <w:rFonts w:ascii="Times New Roman" w:hAnsi="Times New Roman" w:cs="Times New Roman"/>
          <w:sz w:val="22"/>
          <w:szCs w:val="22"/>
        </w:rPr>
        <w:t>(подпись</w:t>
      </w:r>
      <w:r w:rsidRPr="00947EAF">
        <w:rPr>
          <w:rFonts w:ascii="Times New Roman" w:hAnsi="Times New Roman" w:cs="Times New Roman"/>
          <w:sz w:val="24"/>
          <w:szCs w:val="24"/>
        </w:rPr>
        <w:t>)</w:t>
      </w:r>
    </w:p>
    <w:p w:rsidR="004B0EC6" w:rsidRPr="00947EAF" w:rsidRDefault="004B0EC6" w:rsidP="00AD1FE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47EAF">
        <w:rPr>
          <w:rFonts w:ascii="Times New Roman" w:hAnsi="Times New Roman" w:cs="Times New Roman"/>
          <w:sz w:val="28"/>
          <w:szCs w:val="28"/>
        </w:rPr>
        <w:lastRenderedPageBreak/>
        <w:t>Приложение 3</w:t>
      </w:r>
    </w:p>
    <w:p w:rsidR="004B0EC6" w:rsidRPr="00947EAF" w:rsidRDefault="004B0EC6" w:rsidP="00AD1F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Блок-схема</w:t>
      </w:r>
    </w:p>
    <w:p w:rsidR="004B0EC6" w:rsidRPr="00947EAF" w:rsidRDefault="004B0EC6" w:rsidP="00AD1F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PMingLiU" w:hAnsi="Times New Roman" w:cs="Times New Roman"/>
          <w:b/>
          <w:bCs/>
          <w:color w:val="000000"/>
          <w:sz w:val="28"/>
          <w:szCs w:val="28"/>
        </w:rPr>
      </w:pPr>
      <w:r w:rsidRPr="00947E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предоставления </w:t>
      </w:r>
      <w:r w:rsidRPr="00947EAF">
        <w:rPr>
          <w:rFonts w:ascii="Times New Roman" w:eastAsia="PMingLiU" w:hAnsi="Times New Roman" w:cs="Times New Roman"/>
          <w:b/>
          <w:bCs/>
          <w:color w:val="000000"/>
          <w:sz w:val="28"/>
          <w:szCs w:val="28"/>
        </w:rPr>
        <w:t>муниципальной услуги по предоставлению информации о проведении выставок народного творчества, ремесел.</w:t>
      </w:r>
    </w:p>
    <w:p w:rsidR="004B0EC6" w:rsidRPr="00947EAF" w:rsidRDefault="004B0EC6" w:rsidP="00AD1F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PMingLiU" w:hAnsi="Times New Roman" w:cs="Times New Roman"/>
          <w:b/>
          <w:bCs/>
          <w:color w:val="FF0000"/>
          <w:sz w:val="28"/>
          <w:szCs w:val="28"/>
        </w:rPr>
      </w:pPr>
    </w:p>
    <w:p w:rsidR="004B0EC6" w:rsidRPr="00947EAF" w:rsidRDefault="00D76C45" w:rsidP="00AD1F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bCs/>
          <w:color w:val="FFFFFF"/>
          <w:sz w:val="28"/>
          <w:szCs w:val="28"/>
        </w:rPr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margin-left:126.45pt;margin-top:374.15pt;width:15pt;height:111.75pt;z-index:8">
            <v:textbox style="layout-flow:vertical-ideographic"/>
          </v:shape>
        </w:pict>
      </w:r>
      <w:r>
        <w:rPr>
          <w:noProof/>
        </w:rPr>
        <w:pict>
          <v:shape id="_x0000_s1027" type="#_x0000_t67" style="position:absolute;margin-left:297.45pt;margin-top:374.15pt;width:14.25pt;height:111.75pt;z-index:9">
            <v:textbox style="layout-flow:vertical-ideographic"/>
          </v:shape>
        </w:pict>
      </w:r>
      <w:r>
        <w:rPr>
          <w:noProof/>
        </w:rPr>
        <w:pict>
          <v:roundrect id="_x0000_s1028" style="position:absolute;margin-left:254.7pt;margin-top:500.15pt;width:216.75pt;height:55.5pt;z-index:11" arcsize="10923f">
            <v:textbox>
              <w:txbxContent>
                <w:p w:rsidR="00D76C45" w:rsidRPr="0031133A" w:rsidRDefault="00D76C45" w:rsidP="0031133A">
                  <w:pPr>
                    <w:jc w:val="center"/>
                    <w:rPr>
                      <w:sz w:val="20"/>
                      <w:szCs w:val="20"/>
                    </w:rPr>
                  </w:pPr>
                  <w:r w:rsidRPr="0031133A">
                    <w:rPr>
                      <w:sz w:val="20"/>
                      <w:szCs w:val="20"/>
                    </w:rPr>
                    <w:t>Мотивированный отказ в Предоставление информации о  проведении выставок народного творчества, ремесел.</w:t>
                  </w:r>
                </w:p>
                <w:p w:rsidR="00D76C45" w:rsidRDefault="00D76C45">
                  <w:pPr>
                    <w:rPr>
                      <w:rFonts w:cs="Times New Roman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oundrect id="_x0000_s1029" style="position:absolute;margin-left:-7.05pt;margin-top:494.9pt;width:191.25pt;height:60.75pt;z-index:10" arcsize="10923f">
            <v:textbox>
              <w:txbxContent>
                <w:p w:rsidR="00D76C45" w:rsidRPr="0031133A" w:rsidRDefault="00D76C45" w:rsidP="0031133A">
                  <w:pPr>
                    <w:jc w:val="center"/>
                    <w:rPr>
                      <w:sz w:val="20"/>
                      <w:szCs w:val="20"/>
                    </w:rPr>
                  </w:pPr>
                  <w:r w:rsidRPr="0031133A">
                    <w:rPr>
                      <w:sz w:val="20"/>
                      <w:szCs w:val="20"/>
                    </w:rPr>
                    <w:t>Предоставление информации о  проведении выставок народного творчества, ремесел.</w:t>
                  </w:r>
                </w:p>
                <w:p w:rsidR="00D76C45" w:rsidRDefault="00D76C45">
                  <w:pPr>
                    <w:rPr>
                      <w:rFonts w:cs="Times New Roman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oundrect id="_x0000_s1030" style="position:absolute;margin-left:352.2pt;margin-top:293.9pt;width:131.25pt;height:121.5pt;z-index:6" arcsize="10923f">
            <v:textbox>
              <w:txbxContent>
                <w:p w:rsidR="00D76C45" w:rsidRDefault="00D76C45">
                  <w:pPr>
                    <w:rPr>
                      <w:rFonts w:cs="Times New Roman"/>
                    </w:rPr>
                  </w:pPr>
                  <w:r w:rsidRPr="00747221">
                    <w:rPr>
                      <w:sz w:val="20"/>
                      <w:szCs w:val="20"/>
                    </w:rPr>
                    <w:t>Заявление</w:t>
                  </w:r>
                  <w:r>
                    <w:rPr>
                      <w:sz w:val="20"/>
                      <w:szCs w:val="20"/>
                    </w:rPr>
                    <w:t xml:space="preserve"> не </w:t>
                  </w:r>
                  <w:r w:rsidRPr="00747221">
                    <w:rPr>
                      <w:sz w:val="20"/>
                      <w:szCs w:val="20"/>
                    </w:rPr>
                    <w:t xml:space="preserve"> соответствует требованиям</w:t>
                  </w:r>
                  <w:r>
                    <w:rPr>
                      <w:sz w:val="20"/>
                      <w:szCs w:val="20"/>
                    </w:rPr>
                    <w:t>, указанным в пункте 25 административного регламента</w:t>
                  </w:r>
                </w:p>
              </w:txbxContent>
            </v:textbox>
          </v:roundrect>
        </w:pict>
      </w:r>
      <w:r>
        <w:rPr>
          <w:noProof/>
        </w:rPr>
        <w:pict>
          <v:rect id="_x0000_s1031" style="position:absolute;margin-left:134.7pt;margin-top:98.9pt;width:198.75pt;height:78pt;z-index:2">
            <v:textbox>
              <w:txbxContent>
                <w:p w:rsidR="00D76C45" w:rsidRPr="00747221" w:rsidRDefault="00D76C45" w:rsidP="00747221">
                  <w:pPr>
                    <w:jc w:val="center"/>
                    <w:rPr>
                      <w:sz w:val="20"/>
                      <w:szCs w:val="20"/>
                    </w:rPr>
                  </w:pPr>
                  <w:r w:rsidRPr="00747221">
                    <w:rPr>
                      <w:sz w:val="20"/>
                      <w:szCs w:val="20"/>
                    </w:rPr>
                    <w:t>Прием и регистрация заявления о предоставлении информации о проведении выставок народного творчества, ремесел.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margin-left:121.95pt;margin-top:260.9pt;width:207.75pt;height:98.25pt;z-index:5">
            <v:textbox>
              <w:txbxContent>
                <w:p w:rsidR="00D76C45" w:rsidRPr="00747221" w:rsidRDefault="00D76C45">
                  <w:pPr>
                    <w:rPr>
                      <w:sz w:val="20"/>
                      <w:szCs w:val="20"/>
                    </w:rPr>
                  </w:pPr>
                  <w:r w:rsidRPr="00747221">
                    <w:rPr>
                      <w:sz w:val="20"/>
                      <w:szCs w:val="20"/>
                    </w:rPr>
                    <w:t>Рассмотрение заявления и принятие решения  о предоставлении  муниципальной услуги или об отказе в ее предоставлении</w:t>
                  </w:r>
                </w:p>
              </w:txbxContent>
            </v:textbox>
          </v:rect>
        </w:pict>
      </w:r>
      <w:r>
        <w:rPr>
          <w:noProof/>
        </w:rPr>
        <w:pict>
          <v:roundrect id="_x0000_s1033" style="position:absolute;margin-left:-46.8pt;margin-top:302.15pt;width:146.25pt;height:109.5pt;z-index:7" arcsize="10923f">
            <v:textbox>
              <w:txbxContent>
                <w:p w:rsidR="00D76C45" w:rsidRDefault="00D76C45" w:rsidP="0031133A">
                  <w:pPr>
                    <w:rPr>
                      <w:rFonts w:cs="Times New Roman"/>
                    </w:rPr>
                  </w:pPr>
                  <w:r w:rsidRPr="00747221">
                    <w:rPr>
                      <w:sz w:val="20"/>
                      <w:szCs w:val="20"/>
                    </w:rPr>
                    <w:t>Заявление соответствует требованиям</w:t>
                  </w:r>
                  <w:r>
                    <w:rPr>
                      <w:sz w:val="20"/>
                      <w:szCs w:val="20"/>
                    </w:rPr>
                    <w:t>, указанным в пункте 25 административного регламента</w:t>
                  </w:r>
                </w:p>
                <w:p w:rsidR="00D76C45" w:rsidRDefault="00D76C45">
                  <w:pPr>
                    <w:rPr>
                      <w:rFonts w:cs="Times New Roman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shape id="_x0000_s1034" type="#_x0000_t67" style="position:absolute;margin-left:230.7pt;margin-top:190.4pt;width:34.5pt;height:62.25pt;z-index:4">
            <v:textbox style="layout-flow:vertical-ideographic"/>
          </v:shape>
        </w:pict>
      </w:r>
      <w:r>
        <w:rPr>
          <w:noProof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35" type="#_x0000_t114" style="position:absolute;margin-left:-46.8pt;margin-top:98.9pt;width:168.75pt;height:183.75pt;z-index:3">
            <v:textbox>
              <w:txbxContent>
                <w:p w:rsidR="00D76C45" w:rsidRPr="00747221" w:rsidRDefault="00D76C45" w:rsidP="00747221">
                  <w:pPr>
                    <w:pStyle w:val="a4"/>
                    <w:numPr>
                      <w:ilvl w:val="0"/>
                      <w:numId w:val="30"/>
                    </w:numPr>
                    <w:rPr>
                      <w:sz w:val="20"/>
                      <w:szCs w:val="20"/>
                    </w:rPr>
                  </w:pPr>
                  <w:r w:rsidRPr="00747221">
                    <w:rPr>
                      <w:sz w:val="20"/>
                      <w:szCs w:val="20"/>
                    </w:rPr>
                    <w:t>Заявление</w:t>
                  </w:r>
                </w:p>
                <w:p w:rsidR="00D76C45" w:rsidRPr="00747221" w:rsidRDefault="00D76C45" w:rsidP="00747221">
                  <w:pPr>
                    <w:pStyle w:val="a4"/>
                    <w:numPr>
                      <w:ilvl w:val="0"/>
                      <w:numId w:val="30"/>
                    </w:numPr>
                    <w:rPr>
                      <w:sz w:val="20"/>
                      <w:szCs w:val="20"/>
                    </w:rPr>
                  </w:pPr>
                  <w:r w:rsidRPr="00747221">
                    <w:rPr>
                      <w:sz w:val="20"/>
                      <w:szCs w:val="20"/>
                    </w:rPr>
                    <w:t>Документ, удостоверяющий личность (при необходимости)</w:t>
                  </w:r>
                </w:p>
                <w:p w:rsidR="00D76C45" w:rsidRPr="00747221" w:rsidRDefault="00D76C45" w:rsidP="00747221">
                  <w:pPr>
                    <w:pStyle w:val="a4"/>
                    <w:numPr>
                      <w:ilvl w:val="0"/>
                      <w:numId w:val="30"/>
                    </w:numPr>
                    <w:rPr>
                      <w:sz w:val="20"/>
                      <w:szCs w:val="20"/>
                    </w:rPr>
                  </w:pPr>
                  <w:proofErr w:type="gramStart"/>
                  <w:r w:rsidRPr="00747221">
                    <w:rPr>
                      <w:sz w:val="20"/>
                      <w:szCs w:val="20"/>
                    </w:rPr>
                    <w:t>Доверенность (для юридических лиц или для физических лиц (при необходимости)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roundrect id="_x0000_s1036" style="position:absolute;margin-left:72.45pt;margin-top:22.4pt;width:279.75pt;height:45pt;z-index:1" arcsize="10923f">
            <v:textbox>
              <w:txbxContent>
                <w:p w:rsidR="00D76C45" w:rsidRPr="00747221" w:rsidRDefault="00D76C45" w:rsidP="00747221">
                  <w:pPr>
                    <w:jc w:val="center"/>
                    <w:rPr>
                      <w:sz w:val="20"/>
                      <w:szCs w:val="20"/>
                    </w:rPr>
                  </w:pPr>
                  <w:r w:rsidRPr="00747221">
                    <w:rPr>
                      <w:sz w:val="20"/>
                      <w:szCs w:val="20"/>
                    </w:rPr>
                    <w:t>Начало предоставления муниципальной услуги</w:t>
                  </w:r>
                  <w:proofErr w:type="gramStart"/>
                  <w:r w:rsidRPr="00747221">
                    <w:rPr>
                      <w:sz w:val="20"/>
                      <w:szCs w:val="20"/>
                    </w:rPr>
                    <w:t xml:space="preserve"> .</w:t>
                  </w:r>
                  <w:proofErr w:type="gramEnd"/>
                  <w:r w:rsidRPr="00747221">
                    <w:rPr>
                      <w:sz w:val="20"/>
                      <w:szCs w:val="20"/>
                    </w:rPr>
                    <w:t xml:space="preserve">  Прием заявления.</w:t>
                  </w:r>
                </w:p>
              </w:txbxContent>
            </v:textbox>
          </v:roundrect>
        </w:pict>
      </w:r>
    </w:p>
    <w:sectPr w:rsidR="004B0EC6" w:rsidRPr="00947EAF" w:rsidSect="008A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98A" w:rsidRDefault="002C698A" w:rsidP="00773C0A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698A" w:rsidRDefault="002C698A" w:rsidP="00773C0A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C45" w:rsidRDefault="00D76C45" w:rsidP="00275F14">
    <w:pPr>
      <w:pStyle w:val="af"/>
      <w:jc w:val="center"/>
      <w:rPr>
        <w:rFonts w:cs="Times New Roman"/>
      </w:rPr>
    </w:pPr>
    <w:r w:rsidRPr="001C0680">
      <w:rPr>
        <w:rFonts w:ascii="Times New Roman" w:hAnsi="Times New Roman" w:cs="Times New Roman"/>
        <w:sz w:val="24"/>
        <w:szCs w:val="24"/>
      </w:rPr>
      <w:fldChar w:fldCharType="begin"/>
    </w:r>
    <w:r w:rsidRPr="001C0680">
      <w:rPr>
        <w:rFonts w:ascii="Times New Roman" w:hAnsi="Times New Roman" w:cs="Times New Roman"/>
        <w:sz w:val="24"/>
        <w:szCs w:val="24"/>
      </w:rPr>
      <w:instrText>PAGE   \* MERGEFORMAT</w:instrText>
    </w:r>
    <w:r w:rsidRPr="001C0680">
      <w:rPr>
        <w:rFonts w:ascii="Times New Roman" w:hAnsi="Times New Roman" w:cs="Times New Roman"/>
        <w:sz w:val="24"/>
        <w:szCs w:val="24"/>
      </w:rPr>
      <w:fldChar w:fldCharType="separate"/>
    </w:r>
    <w:r w:rsidR="00007F12">
      <w:rPr>
        <w:rFonts w:ascii="Times New Roman" w:hAnsi="Times New Roman" w:cs="Times New Roman"/>
        <w:noProof/>
        <w:sz w:val="24"/>
        <w:szCs w:val="24"/>
      </w:rPr>
      <w:t>2</w:t>
    </w:r>
    <w:r w:rsidRPr="001C0680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98A" w:rsidRDefault="002C698A" w:rsidP="00773C0A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C698A" w:rsidRDefault="002C698A" w:rsidP="00773C0A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B377C"/>
    <w:multiLevelType w:val="hybridMultilevel"/>
    <w:tmpl w:val="6D4EB500"/>
    <w:lvl w:ilvl="0" w:tplc="F0DA5DDE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3927DC0"/>
    <w:multiLevelType w:val="hybridMultilevel"/>
    <w:tmpl w:val="1F705EB4"/>
    <w:lvl w:ilvl="0" w:tplc="C8EC7AA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DD780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C3253F6"/>
    <w:multiLevelType w:val="hybridMultilevel"/>
    <w:tmpl w:val="AC945D6E"/>
    <w:lvl w:ilvl="0" w:tplc="B748CD90">
      <w:start w:val="21"/>
      <w:numFmt w:val="decimal"/>
      <w:lvlText w:val="%1."/>
      <w:lvlJc w:val="left"/>
      <w:pPr>
        <w:tabs>
          <w:tab w:val="num" w:pos="220"/>
        </w:tabs>
        <w:ind w:left="1475" w:hanging="375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C94ECD"/>
    <w:multiLevelType w:val="hybridMultilevel"/>
    <w:tmpl w:val="D3A0632C"/>
    <w:lvl w:ilvl="0" w:tplc="3CE0D1B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i/>
        <w:iCs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0">
    <w:nsid w:val="2D7D40B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0D76B4F"/>
    <w:multiLevelType w:val="hybridMultilevel"/>
    <w:tmpl w:val="FAC0466E"/>
    <w:lvl w:ilvl="0" w:tplc="6C880CCA">
      <w:start w:val="36"/>
      <w:numFmt w:val="decimal"/>
      <w:lvlText w:val="%1."/>
      <w:lvlJc w:val="left"/>
      <w:pPr>
        <w:ind w:left="735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BC1482"/>
    <w:multiLevelType w:val="hybridMultilevel"/>
    <w:tmpl w:val="63ECB586"/>
    <w:lvl w:ilvl="0" w:tplc="78E08EB0">
      <w:start w:val="32"/>
      <w:numFmt w:val="decimal"/>
      <w:lvlText w:val="%1."/>
      <w:lvlJc w:val="left"/>
      <w:pPr>
        <w:ind w:left="659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4597A31"/>
    <w:multiLevelType w:val="hybridMultilevel"/>
    <w:tmpl w:val="1BE8F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9F22D24"/>
    <w:multiLevelType w:val="hybridMultilevel"/>
    <w:tmpl w:val="DBC81522"/>
    <w:lvl w:ilvl="0" w:tplc="0A965BDA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E7B319B"/>
    <w:multiLevelType w:val="hybridMultilevel"/>
    <w:tmpl w:val="5C62B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F17AC7"/>
    <w:multiLevelType w:val="hybridMultilevel"/>
    <w:tmpl w:val="9328D426"/>
    <w:lvl w:ilvl="0" w:tplc="E70AFEB2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AC52E43"/>
    <w:multiLevelType w:val="hybridMultilevel"/>
    <w:tmpl w:val="B232B20C"/>
    <w:lvl w:ilvl="0" w:tplc="11FAED8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2D74739"/>
    <w:multiLevelType w:val="hybridMultilevel"/>
    <w:tmpl w:val="48765D56"/>
    <w:lvl w:ilvl="0" w:tplc="0478EB38">
      <w:start w:val="29"/>
      <w:numFmt w:val="decimal"/>
      <w:pStyle w:val="a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31109B3"/>
    <w:multiLevelType w:val="hybridMultilevel"/>
    <w:tmpl w:val="AEA68180"/>
    <w:lvl w:ilvl="0" w:tplc="C77EA69E">
      <w:start w:val="123"/>
      <w:numFmt w:val="decimal"/>
      <w:lvlText w:val="%1."/>
      <w:lvlJc w:val="left"/>
      <w:pPr>
        <w:ind w:left="1659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59C76ABF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AF7765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62E32E9"/>
    <w:multiLevelType w:val="hybridMultilevel"/>
    <w:tmpl w:val="7A5ED970"/>
    <w:lvl w:ilvl="0" w:tplc="71DEB40A">
      <w:start w:val="44"/>
      <w:numFmt w:val="decimal"/>
      <w:lvlText w:val="%1."/>
      <w:lvlJc w:val="left"/>
      <w:pPr>
        <w:ind w:left="1226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F3060C6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hint="default"/>
        <w:b w:val="0"/>
        <w:bCs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  <w:bCs w:val="0"/>
      </w:rPr>
    </w:lvl>
    <w:lvl w:ilvl="3" w:tplc="0419000F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26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3E913A7"/>
    <w:multiLevelType w:val="hybridMultilevel"/>
    <w:tmpl w:val="C8C23B82"/>
    <w:lvl w:ilvl="0" w:tplc="5186F190">
      <w:start w:val="32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E973D1B"/>
    <w:multiLevelType w:val="hybridMultilevel"/>
    <w:tmpl w:val="E21A8E98"/>
    <w:lvl w:ilvl="0" w:tplc="30AA5644">
      <w:start w:val="35"/>
      <w:numFmt w:val="decimal"/>
      <w:lvlText w:val="%1."/>
      <w:lvlJc w:val="left"/>
      <w:pPr>
        <w:ind w:left="1275" w:hanging="375"/>
      </w:pPr>
      <w:rPr>
        <w:rFonts w:hint="default"/>
        <w:i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8"/>
  </w:num>
  <w:num w:numId="4">
    <w:abstractNumId w:val="25"/>
  </w:num>
  <w:num w:numId="5">
    <w:abstractNumId w:val="12"/>
  </w:num>
  <w:num w:numId="6">
    <w:abstractNumId w:val="0"/>
  </w:num>
  <w:num w:numId="7">
    <w:abstractNumId w:val="20"/>
  </w:num>
  <w:num w:numId="8">
    <w:abstractNumId w:val="10"/>
  </w:num>
  <w:num w:numId="9">
    <w:abstractNumId w:val="2"/>
  </w:num>
  <w:num w:numId="10">
    <w:abstractNumId w:val="27"/>
  </w:num>
  <w:num w:numId="11">
    <w:abstractNumId w:val="11"/>
  </w:num>
  <w:num w:numId="12">
    <w:abstractNumId w:val="23"/>
  </w:num>
  <w:num w:numId="13">
    <w:abstractNumId w:val="3"/>
  </w:num>
  <w:num w:numId="14">
    <w:abstractNumId w:val="29"/>
  </w:num>
  <w:num w:numId="15">
    <w:abstractNumId w:val="14"/>
  </w:num>
  <w:num w:numId="16">
    <w:abstractNumId w:val="16"/>
  </w:num>
  <w:num w:numId="17">
    <w:abstractNumId w:val="22"/>
  </w:num>
  <w:num w:numId="18">
    <w:abstractNumId w:val="6"/>
  </w:num>
  <w:num w:numId="19">
    <w:abstractNumId w:val="13"/>
  </w:num>
  <w:num w:numId="20">
    <w:abstractNumId w:val="5"/>
  </w:num>
  <w:num w:numId="21">
    <w:abstractNumId w:val="7"/>
  </w:num>
  <w:num w:numId="22">
    <w:abstractNumId w:val="26"/>
  </w:num>
  <w:num w:numId="23">
    <w:abstractNumId w:val="19"/>
  </w:num>
  <w:num w:numId="24">
    <w:abstractNumId w:val="24"/>
  </w:num>
  <w:num w:numId="25">
    <w:abstractNumId w:val="1"/>
  </w:num>
  <w:num w:numId="26">
    <w:abstractNumId w:val="9"/>
  </w:num>
  <w:num w:numId="27">
    <w:abstractNumId w:val="4"/>
  </w:num>
  <w:num w:numId="28">
    <w:abstractNumId w:val="21"/>
  </w:num>
  <w:num w:numId="29">
    <w:abstractNumId w:val="8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2C25"/>
    <w:rsid w:val="00004E2D"/>
    <w:rsid w:val="00006DD3"/>
    <w:rsid w:val="00007F12"/>
    <w:rsid w:val="000406AB"/>
    <w:rsid w:val="0007698B"/>
    <w:rsid w:val="0009745D"/>
    <w:rsid w:val="000B45C6"/>
    <w:rsid w:val="000C4BC2"/>
    <w:rsid w:val="000D1910"/>
    <w:rsid w:val="000E5C01"/>
    <w:rsid w:val="001071D4"/>
    <w:rsid w:val="00107A89"/>
    <w:rsid w:val="001176BD"/>
    <w:rsid w:val="00120568"/>
    <w:rsid w:val="00121F49"/>
    <w:rsid w:val="00143279"/>
    <w:rsid w:val="00144528"/>
    <w:rsid w:val="001479ED"/>
    <w:rsid w:val="00181FF3"/>
    <w:rsid w:val="00182239"/>
    <w:rsid w:val="0018709B"/>
    <w:rsid w:val="001A6456"/>
    <w:rsid w:val="001B13E8"/>
    <w:rsid w:val="001B5A41"/>
    <w:rsid w:val="001C0680"/>
    <w:rsid w:val="001C32EB"/>
    <w:rsid w:val="001C5C3A"/>
    <w:rsid w:val="001C7BAF"/>
    <w:rsid w:val="001E3907"/>
    <w:rsid w:val="00204F15"/>
    <w:rsid w:val="00205F2D"/>
    <w:rsid w:val="002073DB"/>
    <w:rsid w:val="00211BB7"/>
    <w:rsid w:val="002267FD"/>
    <w:rsid w:val="00244A2F"/>
    <w:rsid w:val="00247593"/>
    <w:rsid w:val="00265FB6"/>
    <w:rsid w:val="00274911"/>
    <w:rsid w:val="00275F14"/>
    <w:rsid w:val="00287424"/>
    <w:rsid w:val="002A2BD3"/>
    <w:rsid w:val="002A70AC"/>
    <w:rsid w:val="002C0E59"/>
    <w:rsid w:val="002C698A"/>
    <w:rsid w:val="002D1777"/>
    <w:rsid w:val="002E1D5D"/>
    <w:rsid w:val="002E46AB"/>
    <w:rsid w:val="002E79F5"/>
    <w:rsid w:val="002F329F"/>
    <w:rsid w:val="0031133A"/>
    <w:rsid w:val="00312583"/>
    <w:rsid w:val="003148C3"/>
    <w:rsid w:val="00322C25"/>
    <w:rsid w:val="0032542D"/>
    <w:rsid w:val="00342238"/>
    <w:rsid w:val="00342C2F"/>
    <w:rsid w:val="003545E9"/>
    <w:rsid w:val="00375B2E"/>
    <w:rsid w:val="00387BB5"/>
    <w:rsid w:val="00391F84"/>
    <w:rsid w:val="003A4812"/>
    <w:rsid w:val="003D28C9"/>
    <w:rsid w:val="003E39E0"/>
    <w:rsid w:val="003E4E8F"/>
    <w:rsid w:val="004001B5"/>
    <w:rsid w:val="00407976"/>
    <w:rsid w:val="004145ED"/>
    <w:rsid w:val="00416BD4"/>
    <w:rsid w:val="00421C83"/>
    <w:rsid w:val="0043521D"/>
    <w:rsid w:val="00443887"/>
    <w:rsid w:val="004447F7"/>
    <w:rsid w:val="004515C5"/>
    <w:rsid w:val="004551B8"/>
    <w:rsid w:val="004577DD"/>
    <w:rsid w:val="00462F01"/>
    <w:rsid w:val="0046556B"/>
    <w:rsid w:val="00465B5A"/>
    <w:rsid w:val="00477674"/>
    <w:rsid w:val="00486359"/>
    <w:rsid w:val="004B0EC6"/>
    <w:rsid w:val="004B5092"/>
    <w:rsid w:val="004C35AB"/>
    <w:rsid w:val="004D7393"/>
    <w:rsid w:val="00507B30"/>
    <w:rsid w:val="00514921"/>
    <w:rsid w:val="005152E6"/>
    <w:rsid w:val="00527463"/>
    <w:rsid w:val="005436E9"/>
    <w:rsid w:val="00545AF4"/>
    <w:rsid w:val="0055096A"/>
    <w:rsid w:val="00551732"/>
    <w:rsid w:val="005535AD"/>
    <w:rsid w:val="005625CD"/>
    <w:rsid w:val="005647DA"/>
    <w:rsid w:val="00570720"/>
    <w:rsid w:val="005A513F"/>
    <w:rsid w:val="005A5C2C"/>
    <w:rsid w:val="005A7F57"/>
    <w:rsid w:val="005B1FE8"/>
    <w:rsid w:val="005B5FC3"/>
    <w:rsid w:val="005C3F19"/>
    <w:rsid w:val="005C65F8"/>
    <w:rsid w:val="005F1213"/>
    <w:rsid w:val="006058E6"/>
    <w:rsid w:val="0062637B"/>
    <w:rsid w:val="006418EF"/>
    <w:rsid w:val="006470E0"/>
    <w:rsid w:val="0066444D"/>
    <w:rsid w:val="0067337E"/>
    <w:rsid w:val="00675171"/>
    <w:rsid w:val="00690550"/>
    <w:rsid w:val="00693189"/>
    <w:rsid w:val="00696475"/>
    <w:rsid w:val="006B6E69"/>
    <w:rsid w:val="006C1A6D"/>
    <w:rsid w:val="006E454A"/>
    <w:rsid w:val="007149D5"/>
    <w:rsid w:val="00714A90"/>
    <w:rsid w:val="00747221"/>
    <w:rsid w:val="007629D9"/>
    <w:rsid w:val="00765EB1"/>
    <w:rsid w:val="00773C0A"/>
    <w:rsid w:val="00775210"/>
    <w:rsid w:val="00780726"/>
    <w:rsid w:val="0079609A"/>
    <w:rsid w:val="007B599D"/>
    <w:rsid w:val="007C7C77"/>
    <w:rsid w:val="007D3F1C"/>
    <w:rsid w:val="008030CB"/>
    <w:rsid w:val="00826363"/>
    <w:rsid w:val="00841091"/>
    <w:rsid w:val="00841E04"/>
    <w:rsid w:val="0086026A"/>
    <w:rsid w:val="008639CF"/>
    <w:rsid w:val="00872163"/>
    <w:rsid w:val="00875F50"/>
    <w:rsid w:val="00887C55"/>
    <w:rsid w:val="008A203F"/>
    <w:rsid w:val="008A29B0"/>
    <w:rsid w:val="008A5141"/>
    <w:rsid w:val="008B2E08"/>
    <w:rsid w:val="008B7543"/>
    <w:rsid w:val="008D07A6"/>
    <w:rsid w:val="008F3EC9"/>
    <w:rsid w:val="00904756"/>
    <w:rsid w:val="009271CF"/>
    <w:rsid w:val="009300D3"/>
    <w:rsid w:val="009358E8"/>
    <w:rsid w:val="009365DD"/>
    <w:rsid w:val="00940370"/>
    <w:rsid w:val="00947EAF"/>
    <w:rsid w:val="009710BA"/>
    <w:rsid w:val="0098268B"/>
    <w:rsid w:val="009902CD"/>
    <w:rsid w:val="00996421"/>
    <w:rsid w:val="009A1050"/>
    <w:rsid w:val="009A6A21"/>
    <w:rsid w:val="009B2F85"/>
    <w:rsid w:val="009B5F59"/>
    <w:rsid w:val="009D46C4"/>
    <w:rsid w:val="00A02F4E"/>
    <w:rsid w:val="00A1306A"/>
    <w:rsid w:val="00A17C08"/>
    <w:rsid w:val="00A3082B"/>
    <w:rsid w:val="00A46AD9"/>
    <w:rsid w:val="00A60736"/>
    <w:rsid w:val="00A64173"/>
    <w:rsid w:val="00A74871"/>
    <w:rsid w:val="00A8399F"/>
    <w:rsid w:val="00AB2839"/>
    <w:rsid w:val="00AC3698"/>
    <w:rsid w:val="00AD1FE3"/>
    <w:rsid w:val="00AD5624"/>
    <w:rsid w:val="00AE2DCF"/>
    <w:rsid w:val="00AF68E5"/>
    <w:rsid w:val="00AF7E7D"/>
    <w:rsid w:val="00B04D44"/>
    <w:rsid w:val="00B23D87"/>
    <w:rsid w:val="00B34022"/>
    <w:rsid w:val="00B60FD9"/>
    <w:rsid w:val="00B61F1C"/>
    <w:rsid w:val="00B6238F"/>
    <w:rsid w:val="00B67C63"/>
    <w:rsid w:val="00B73EA8"/>
    <w:rsid w:val="00B84C0F"/>
    <w:rsid w:val="00BA1878"/>
    <w:rsid w:val="00BC6BC5"/>
    <w:rsid w:val="00BE15DF"/>
    <w:rsid w:val="00BE1A73"/>
    <w:rsid w:val="00C01BDC"/>
    <w:rsid w:val="00C15307"/>
    <w:rsid w:val="00C23453"/>
    <w:rsid w:val="00C24751"/>
    <w:rsid w:val="00C325A0"/>
    <w:rsid w:val="00C3727A"/>
    <w:rsid w:val="00C42BBE"/>
    <w:rsid w:val="00C47978"/>
    <w:rsid w:val="00C52728"/>
    <w:rsid w:val="00C52E2E"/>
    <w:rsid w:val="00C54989"/>
    <w:rsid w:val="00C62DB0"/>
    <w:rsid w:val="00C7507C"/>
    <w:rsid w:val="00C87930"/>
    <w:rsid w:val="00C950DA"/>
    <w:rsid w:val="00CA210C"/>
    <w:rsid w:val="00CB0141"/>
    <w:rsid w:val="00CB10BF"/>
    <w:rsid w:val="00CB4764"/>
    <w:rsid w:val="00CC2E42"/>
    <w:rsid w:val="00CD2772"/>
    <w:rsid w:val="00CE7DD8"/>
    <w:rsid w:val="00CF1F47"/>
    <w:rsid w:val="00CF76C1"/>
    <w:rsid w:val="00D0072C"/>
    <w:rsid w:val="00D01E8E"/>
    <w:rsid w:val="00D06BA7"/>
    <w:rsid w:val="00D14CC5"/>
    <w:rsid w:val="00D1594B"/>
    <w:rsid w:val="00D16644"/>
    <w:rsid w:val="00D17CAA"/>
    <w:rsid w:val="00D3791F"/>
    <w:rsid w:val="00D45CAB"/>
    <w:rsid w:val="00D61930"/>
    <w:rsid w:val="00D76C45"/>
    <w:rsid w:val="00D80DB5"/>
    <w:rsid w:val="00D91E0A"/>
    <w:rsid w:val="00DC2B6E"/>
    <w:rsid w:val="00DC2F65"/>
    <w:rsid w:val="00DD0C6F"/>
    <w:rsid w:val="00DD3445"/>
    <w:rsid w:val="00DF4AAF"/>
    <w:rsid w:val="00E04A72"/>
    <w:rsid w:val="00E2769D"/>
    <w:rsid w:val="00E310C8"/>
    <w:rsid w:val="00E339CA"/>
    <w:rsid w:val="00E464D3"/>
    <w:rsid w:val="00E474BC"/>
    <w:rsid w:val="00E511D7"/>
    <w:rsid w:val="00E56A93"/>
    <w:rsid w:val="00E64181"/>
    <w:rsid w:val="00E847E1"/>
    <w:rsid w:val="00EA3DE0"/>
    <w:rsid w:val="00EB6830"/>
    <w:rsid w:val="00ED139A"/>
    <w:rsid w:val="00ED5C74"/>
    <w:rsid w:val="00ED7993"/>
    <w:rsid w:val="00EF5179"/>
    <w:rsid w:val="00EF57A6"/>
    <w:rsid w:val="00F00B45"/>
    <w:rsid w:val="00F50890"/>
    <w:rsid w:val="00F53CFD"/>
    <w:rsid w:val="00F56E8F"/>
    <w:rsid w:val="00F67765"/>
    <w:rsid w:val="00F716F7"/>
    <w:rsid w:val="00F81027"/>
    <w:rsid w:val="00F828AB"/>
    <w:rsid w:val="00F8792F"/>
    <w:rsid w:val="00FA7130"/>
    <w:rsid w:val="00FA77EB"/>
    <w:rsid w:val="00FB1126"/>
    <w:rsid w:val="00FB5F2B"/>
    <w:rsid w:val="00FC190D"/>
    <w:rsid w:val="00FC3BF8"/>
    <w:rsid w:val="00FC7A97"/>
    <w:rsid w:val="00FE4EDB"/>
    <w:rsid w:val="00FE7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22C25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uiPriority w:val="99"/>
    <w:qFormat/>
    <w:rsid w:val="00322C25"/>
    <w:pPr>
      <w:spacing w:before="100" w:beforeAutospacing="1" w:after="100" w:afterAutospacing="1" w:line="240" w:lineRule="auto"/>
      <w:outlineLvl w:val="0"/>
    </w:pPr>
    <w:rPr>
      <w:rFonts w:ascii="Tahoma" w:hAnsi="Tahoma" w:cs="Tahoma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link w:val="1"/>
    <w:uiPriority w:val="99"/>
    <w:locked/>
    <w:rsid w:val="00322C25"/>
    <w:rPr>
      <w:rFonts w:ascii="Tahoma" w:hAnsi="Tahoma" w:cs="Tahoma"/>
      <w:sz w:val="20"/>
      <w:szCs w:val="20"/>
      <w:lang w:val="en-US"/>
    </w:rPr>
  </w:style>
  <w:style w:type="character" w:customStyle="1" w:styleId="10">
    <w:name w:val="Заголовок 1 Знак"/>
    <w:uiPriority w:val="99"/>
    <w:rsid w:val="00322C25"/>
    <w:rPr>
      <w:rFonts w:ascii="Cambria" w:hAnsi="Cambria" w:cs="Cambria"/>
      <w:b/>
      <w:bCs/>
      <w:color w:val="auto"/>
      <w:sz w:val="28"/>
      <w:szCs w:val="28"/>
      <w:lang w:eastAsia="ru-RU"/>
    </w:rPr>
  </w:style>
  <w:style w:type="paragraph" w:styleId="a4">
    <w:name w:val="List Paragraph"/>
    <w:basedOn w:val="a0"/>
    <w:uiPriority w:val="99"/>
    <w:qFormat/>
    <w:rsid w:val="00322C25"/>
    <w:pPr>
      <w:ind w:left="720"/>
    </w:pPr>
  </w:style>
  <w:style w:type="paragraph" w:customStyle="1" w:styleId="a">
    <w:name w:val="МУ Обычный стиль"/>
    <w:basedOn w:val="a0"/>
    <w:link w:val="a5"/>
    <w:autoRedefine/>
    <w:uiPriority w:val="99"/>
    <w:rsid w:val="00322C25"/>
    <w:pPr>
      <w:numPr>
        <w:numId w:val="2"/>
      </w:numPr>
      <w:tabs>
        <w:tab w:val="left" w:pos="1276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322C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0"/>
    <w:link w:val="a7"/>
    <w:uiPriority w:val="99"/>
    <w:semiHidden/>
    <w:rsid w:val="0032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22C25"/>
    <w:rPr>
      <w:rFonts w:ascii="Tahoma" w:hAnsi="Tahoma" w:cs="Tahoma"/>
      <w:sz w:val="16"/>
      <w:szCs w:val="16"/>
      <w:lang w:eastAsia="ru-RU"/>
    </w:rPr>
  </w:style>
  <w:style w:type="character" w:styleId="a8">
    <w:name w:val="annotation reference"/>
    <w:uiPriority w:val="99"/>
    <w:semiHidden/>
    <w:rsid w:val="00322C25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rsid w:val="00322C2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locked/>
    <w:rsid w:val="00322C25"/>
    <w:rPr>
      <w:rFonts w:eastAsia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rsid w:val="00322C25"/>
    <w:rPr>
      <w:b/>
      <w:bCs/>
    </w:rPr>
  </w:style>
  <w:style w:type="character" w:customStyle="1" w:styleId="ac">
    <w:name w:val="Тема примечания Знак"/>
    <w:link w:val="ab"/>
    <w:uiPriority w:val="99"/>
    <w:semiHidden/>
    <w:locked/>
    <w:rsid w:val="00322C25"/>
    <w:rPr>
      <w:rFonts w:eastAsia="Times New Roman"/>
      <w:b/>
      <w:bCs/>
      <w:sz w:val="20"/>
      <w:szCs w:val="20"/>
      <w:lang w:eastAsia="ru-RU"/>
    </w:rPr>
  </w:style>
  <w:style w:type="character" w:customStyle="1" w:styleId="blk">
    <w:name w:val="blk"/>
    <w:basedOn w:val="a1"/>
    <w:uiPriority w:val="99"/>
    <w:rsid w:val="00322C25"/>
  </w:style>
  <w:style w:type="character" w:customStyle="1" w:styleId="u">
    <w:name w:val="u"/>
    <w:basedOn w:val="a1"/>
    <w:uiPriority w:val="99"/>
    <w:rsid w:val="00322C25"/>
  </w:style>
  <w:style w:type="character" w:customStyle="1" w:styleId="ConsPlusNormal0">
    <w:name w:val="ConsPlusNormal Знак"/>
    <w:link w:val="ConsPlusNormal"/>
    <w:uiPriority w:val="99"/>
    <w:locked/>
    <w:rsid w:val="00322C25"/>
    <w:rPr>
      <w:rFonts w:ascii="Arial" w:hAnsi="Arial" w:cs="Arial"/>
      <w:lang w:val="ru-RU" w:eastAsia="ru-RU"/>
    </w:rPr>
  </w:style>
  <w:style w:type="paragraph" w:styleId="ad">
    <w:name w:val="header"/>
    <w:basedOn w:val="a0"/>
    <w:link w:val="ae"/>
    <w:uiPriority w:val="99"/>
    <w:rsid w:val="0032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link w:val="ad"/>
    <w:uiPriority w:val="99"/>
    <w:locked/>
    <w:rsid w:val="00322C25"/>
    <w:rPr>
      <w:rFonts w:eastAsia="Times New Roman"/>
      <w:lang w:eastAsia="ru-RU"/>
    </w:rPr>
  </w:style>
  <w:style w:type="paragraph" w:styleId="af">
    <w:name w:val="footer"/>
    <w:basedOn w:val="a0"/>
    <w:link w:val="af0"/>
    <w:uiPriority w:val="99"/>
    <w:rsid w:val="0032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link w:val="af"/>
    <w:uiPriority w:val="99"/>
    <w:locked/>
    <w:rsid w:val="00322C25"/>
    <w:rPr>
      <w:rFonts w:eastAsia="Times New Roman"/>
      <w:lang w:eastAsia="ru-RU"/>
    </w:rPr>
  </w:style>
  <w:style w:type="paragraph" w:customStyle="1" w:styleId="ConsPlusNonformat">
    <w:name w:val="ConsPlusNonformat"/>
    <w:uiPriority w:val="99"/>
    <w:rsid w:val="004447F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12">
    <w:name w:val="Абзац списка1"/>
    <w:basedOn w:val="a0"/>
    <w:uiPriority w:val="99"/>
    <w:rsid w:val="002F329F"/>
    <w:pPr>
      <w:ind w:left="720"/>
    </w:pPr>
    <w:rPr>
      <w:rFonts w:eastAsia="Calibri"/>
    </w:rPr>
  </w:style>
  <w:style w:type="character" w:styleId="af1">
    <w:name w:val="Hyperlink"/>
    <w:uiPriority w:val="99"/>
    <w:rsid w:val="002F329F"/>
    <w:rPr>
      <w:color w:val="0000FF"/>
      <w:u w:val="single"/>
    </w:rPr>
  </w:style>
  <w:style w:type="character" w:customStyle="1" w:styleId="a5">
    <w:name w:val="МУ Обычный стиль Знак"/>
    <w:link w:val="a"/>
    <w:uiPriority w:val="99"/>
    <w:locked/>
    <w:rsid w:val="002F329F"/>
    <w:rPr>
      <w:rFonts w:ascii="Times New Roman" w:hAnsi="Times New Roman" w:cs="Times New Roman"/>
      <w:sz w:val="28"/>
      <w:szCs w:val="28"/>
      <w:lang w:eastAsia="ru-RU"/>
    </w:rPr>
  </w:style>
  <w:style w:type="paragraph" w:styleId="af2">
    <w:name w:val="No Spacing"/>
    <w:uiPriority w:val="99"/>
    <w:qFormat/>
    <w:rsid w:val="00244A2F"/>
    <w:rPr>
      <w:rFonts w:eastAsia="Times New Roman" w:cs="Calibri"/>
      <w:sz w:val="22"/>
      <w:szCs w:val="22"/>
    </w:rPr>
  </w:style>
  <w:style w:type="character" w:customStyle="1" w:styleId="apple-converted-space">
    <w:name w:val="apple-converted-space"/>
    <w:basedOn w:val="a1"/>
    <w:uiPriority w:val="99"/>
    <w:rsid w:val="00244A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2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lture-vmr.ru/" TargetMode="External"/><Relationship Id="rId13" Type="http://schemas.openxmlformats.org/officeDocument/2006/relationships/hyperlink" Target="http://www.culture-vmr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ulture-vmr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FCF61B1203897002AE1EBBDD6BF3825CCC242D70BB000727A0349900Bw5JB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rivyakino@culture-vmr.ru" TargetMode="External"/><Relationship Id="rId10" Type="http://schemas.openxmlformats.org/officeDocument/2006/relationships/hyperlink" Target="consultantplus://offline/ref=FFCF61B1203897002AE1EBBDD6BF3825CCC242D70BB300727A0349900Bw5J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CF61B1203897002AE1EBBDD6BF3825CCC242D70BB000727A0349900Bw5JBI" TargetMode="External"/><Relationship Id="rId14" Type="http://schemas.openxmlformats.org/officeDocument/2006/relationships/hyperlink" Target="http://www.culture-vm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11062</Words>
  <Characters>63055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73970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lukjanova</dc:creator>
  <cp:keywords/>
  <dc:description/>
  <cp:lastModifiedBy>Юлия</cp:lastModifiedBy>
  <cp:revision>4</cp:revision>
  <cp:lastPrinted>2014-01-21T06:20:00Z</cp:lastPrinted>
  <dcterms:created xsi:type="dcterms:W3CDTF">2014-01-21T10:20:00Z</dcterms:created>
  <dcterms:modified xsi:type="dcterms:W3CDTF">2014-01-21T10:58:00Z</dcterms:modified>
</cp:coreProperties>
</file>