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557BFF" w:rsidP="0024256E">
      <w:pPr>
        <w:pStyle w:val="a4"/>
        <w:jc w:val="left"/>
        <w:rPr>
          <w:b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87630</wp:posOffset>
                </wp:positionV>
                <wp:extent cx="6126480" cy="0"/>
                <wp:effectExtent l="18415" t="21590" r="17780" b="165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1D8A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0d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" o:allowincell="f" strokeweight="2.25pt"/>
            </w:pict>
          </mc:Fallback>
        </mc:AlternateConten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C0273B" w:rsidRDefault="00A501CB" w:rsidP="00C0273B">
      <w:pPr>
        <w:pStyle w:val="a4"/>
        <w:rPr>
          <w:rFonts w:ascii="Times New Roman" w:hAnsi="Times New Roman" w:cs="Times New Roman"/>
          <w:b w:val="0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</w:t>
      </w:r>
      <w:r w:rsidR="002A342F">
        <w:rPr>
          <w:rFonts w:ascii="Times New Roman" w:hAnsi="Times New Roman" w:cs="Times New Roman"/>
          <w:b w:val="0"/>
          <w:u w:val="single"/>
        </w:rPr>
        <w:t>04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2A342F">
        <w:rPr>
          <w:rFonts w:ascii="Times New Roman" w:hAnsi="Times New Roman" w:cs="Times New Roman"/>
          <w:b w:val="0"/>
          <w:u w:val="single"/>
        </w:rPr>
        <w:t>7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C0273B">
        <w:rPr>
          <w:rFonts w:ascii="Times New Roman" w:hAnsi="Times New Roman" w:cs="Times New Roman"/>
          <w:b w:val="0"/>
          <w:u w:val="single"/>
        </w:rPr>
        <w:t>342</w:t>
      </w:r>
      <w:r w:rsidR="00D2038F" w:rsidRPr="00671D98">
        <w:rPr>
          <w:rFonts w:ascii="Times New Roman" w:hAnsi="Times New Roman" w:cs="Times New Roman"/>
          <w:b w:val="0"/>
          <w:u w:val="single"/>
        </w:rPr>
        <w:t>/</w:t>
      </w:r>
      <w:r w:rsidR="00557BFF" w:rsidRPr="00671D98">
        <w:rPr>
          <w:rFonts w:ascii="Times New Roman" w:hAnsi="Times New Roman" w:cs="Times New Roman"/>
          <w:b w:val="0"/>
          <w:u w:val="single"/>
        </w:rPr>
        <w:t>2</w:t>
      </w:r>
      <w:r w:rsidR="002A342F">
        <w:rPr>
          <w:rFonts w:ascii="Times New Roman" w:hAnsi="Times New Roman" w:cs="Times New Roman"/>
          <w:b w:val="0"/>
          <w:u w:val="single"/>
        </w:rPr>
        <w:t>9</w:t>
      </w:r>
    </w:p>
    <w:p w:rsidR="00C0273B" w:rsidRDefault="00C0273B" w:rsidP="00C0273B">
      <w:pPr>
        <w:pStyle w:val="a4"/>
        <w:rPr>
          <w:rFonts w:ascii="Times New Roman" w:hAnsi="Times New Roman" w:cs="Times New Roman"/>
          <w:b w:val="0"/>
          <w:u w:val="single"/>
        </w:rPr>
      </w:pPr>
    </w:p>
    <w:p w:rsidR="00C0273B" w:rsidRPr="00C0273B" w:rsidRDefault="00C0273B" w:rsidP="00C0273B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C032AE" w:rsidRPr="00C032AE" w:rsidRDefault="00C032AE" w:rsidP="00C032AE">
      <w:pPr>
        <w:spacing w:after="0" w:line="240" w:lineRule="auto"/>
        <w:ind w:left="426" w:hanging="142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решение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Совета депутатов Воскресенского муниципального района Московской области от 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.12.201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5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№ 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273/20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 «О бюджете Воскресенского муниципального района на 201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год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и на плановый период 2017 и 2018 годов» (с изменениями от 29.01.2016 № 285/22, от 02.03.2016 № 305/24, от 25.03.2016 № 308/25, от 29.04.2016 № 315/26, от 27.05.2016 № 328/27, от 24.06.2016 № 334/28) </w:t>
      </w:r>
    </w:p>
    <w:p w:rsidR="00C032AE" w:rsidRDefault="00C032AE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95306" w:rsidRDefault="00595306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95306" w:rsidRPr="00C032AE" w:rsidRDefault="00595306" w:rsidP="00C032A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032AE" w:rsidRDefault="00C032AE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предложений главных распорядителей бюджетных средств</w:t>
      </w:r>
    </w:p>
    <w:p w:rsidR="00595306" w:rsidRPr="00C032AE" w:rsidRDefault="00595306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32AE" w:rsidRDefault="00C032AE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Совет депутатов Воскресенского муниципального района решил: </w:t>
      </w:r>
    </w:p>
    <w:p w:rsidR="00595306" w:rsidRPr="00C032AE" w:rsidRDefault="00595306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32AE" w:rsidRPr="00C032AE" w:rsidRDefault="00C032AE" w:rsidP="00C032AE">
      <w:pPr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Внести в решение Совета депутатов Воскресенского муниципального района Московской области от 10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.12.201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5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№ 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273/20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«О бюджете Воскресенского муниципального района на 201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6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год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на плановый период 2017 и 2018 годов» (с изменениями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29.01.2016 № 285/22, от 02.03.2016 № 305/24, от 25.03.2016 №308/25, от 29.04.2016 № 315/26,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от 27.05.2016 № 328/27, от 24.06.2016 № 334/28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)</w:t>
      </w:r>
      <w:r w:rsidRPr="00C032A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следующие изменения и дополнения: </w:t>
      </w:r>
    </w:p>
    <w:p w:rsidR="00C032AE" w:rsidRPr="00C032AE" w:rsidRDefault="00C35B55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1.1.  В</w:t>
      </w:r>
      <w:r w:rsidR="00C032AE"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текстовую часть: </w:t>
      </w:r>
    </w:p>
    <w:p w:rsidR="00C032AE" w:rsidRPr="00C032AE" w:rsidRDefault="00C032AE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1.1.1. В пункте 24.1 абзац четвертый изложить в новой редакции:</w:t>
      </w:r>
    </w:p>
    <w:p w:rsidR="00C032AE" w:rsidRPr="00C032AE" w:rsidRDefault="00C032AE" w:rsidP="00C032AE">
      <w:pPr>
        <w:spacing w:after="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Pr="00C032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Предоставление, использование и возврат бюджетных кредитов, указанных в настоящем пункте, осуществляется в соответствии с законодательством Российской Федерации, 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нормативными правовыми актами Воскресенского муниципального района</w:t>
      </w:r>
      <w:r w:rsidRPr="00C032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».  </w:t>
      </w:r>
      <w:r w:rsidRPr="00C032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x-none" w:eastAsia="x-none"/>
        </w:rPr>
        <w:t xml:space="preserve">  </w:t>
      </w:r>
    </w:p>
    <w:p w:rsidR="00C032AE" w:rsidRPr="00C032AE" w:rsidRDefault="00C032AE" w:rsidP="00C032AE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1.1.2. Дополнить пунктом 24.2. следующего содержания:</w:t>
      </w:r>
    </w:p>
    <w:p w:rsidR="00C032AE" w:rsidRPr="00C032AE" w:rsidRDefault="00C032AE" w:rsidP="00C032AE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«24.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Установить, что из бюджета Воскресенского муниципального района 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предоставляются бюджетные 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кредиты 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юридическим лицам 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Воскресенского муниципального района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, оказывающим  услуги населению в сфере жилищно-коммунального хозяйства для оплаты задолженности за топливно-энергетические ресурсы,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пределах общего объема бюджетных ассигнований, предусмотренных по источникам финансирования дефицита бюджета района 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на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2016 год в сумме 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100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 000,0 тыс. рублей, на срок в пределах финансового года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032AE" w:rsidRPr="00C032AE" w:rsidRDefault="00C032AE" w:rsidP="00C032AE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Установить плату за пользование бюджетным кредитом в размере ставки рефинансирования Центрального банка Российской Федерации, действующей на день заключения договора о предоставлении кредита.</w:t>
      </w:r>
    </w:p>
    <w:p w:rsidR="00C032AE" w:rsidRPr="00C032AE" w:rsidRDefault="00C032AE" w:rsidP="00C032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32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  Предоставление, использование и возврат бюджетных кредитов, указанных в настоящем пункте, осуществляется в соответствии с законодательством Российской Федерации, </w:t>
      </w:r>
      <w:r w:rsidRPr="00C032AE">
        <w:rPr>
          <w:rFonts w:ascii="Times New Roman" w:eastAsia="Times New Roman" w:hAnsi="Times New Roman" w:cs="Times New Roman"/>
          <w:sz w:val="24"/>
          <w:szCs w:val="24"/>
        </w:rPr>
        <w:t>нормативными правовыми актами Воскресенского муниципального района</w:t>
      </w:r>
      <w:r w:rsidRPr="00C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 </w:t>
      </w:r>
    </w:p>
    <w:p w:rsidR="00C032AE" w:rsidRPr="00C032AE" w:rsidRDefault="00C032AE" w:rsidP="00C032AE">
      <w:pPr>
        <w:tabs>
          <w:tab w:val="left" w:pos="540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C35B5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 </w:t>
      </w:r>
      <w:r w:rsidR="00C35B55">
        <w:rPr>
          <w:rFonts w:ascii="Times New Roman" w:eastAsia="Times New Roman" w:hAnsi="Times New Roman" w:cs="Times New Roman"/>
          <w:sz w:val="24"/>
          <w:szCs w:val="24"/>
          <w:lang w:eastAsia="x-none"/>
        </w:rPr>
        <w:t>В</w:t>
      </w:r>
      <w:bookmarkStart w:id="0" w:name="_GoBack"/>
      <w:bookmarkEnd w:id="0"/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следующие приложения:  </w:t>
      </w:r>
    </w:p>
    <w:p w:rsidR="00C032AE" w:rsidRPr="00C032AE" w:rsidRDefault="00C032AE" w:rsidP="00C032A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2AE">
        <w:rPr>
          <w:rFonts w:ascii="Times New Roman" w:eastAsia="Times New Roman" w:hAnsi="Times New Roman" w:cs="Times New Roman"/>
          <w:sz w:val="24"/>
          <w:szCs w:val="24"/>
        </w:rPr>
        <w:t>1.2.1. В приложение 4 «Перечень</w:t>
      </w:r>
      <w:r w:rsidRPr="00C03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032AE">
        <w:rPr>
          <w:rFonts w:ascii="Times New Roman" w:eastAsia="Times New Roman" w:hAnsi="Times New Roman" w:cs="Times New Roman"/>
          <w:sz w:val="24"/>
          <w:szCs w:val="24"/>
        </w:rPr>
        <w:t>главных администраторов источников финансирования дефицита бюджета Воскресенского муниципального района», изложив его в редакции согласно приложению 1 к настоящему решению.</w:t>
      </w:r>
    </w:p>
    <w:p w:rsidR="00C032AE" w:rsidRPr="00C032AE" w:rsidRDefault="00C032AE" w:rsidP="00C032A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2AE">
        <w:rPr>
          <w:rFonts w:ascii="Times New Roman" w:eastAsia="Times New Roman" w:hAnsi="Times New Roman" w:cs="Times New Roman"/>
          <w:sz w:val="24"/>
          <w:szCs w:val="24"/>
        </w:rPr>
        <w:t>1.2.2. В приложение 13 «Источники внутреннего финансирования дефицита бюджета Воскресенского муниципального района на 2016 год», изложив его в редакции согласно приложению 2 к настоящему решению.</w:t>
      </w:r>
    </w:p>
    <w:p w:rsidR="00C032AE" w:rsidRPr="00C032AE" w:rsidRDefault="00C032AE" w:rsidP="00C032A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eastAsia="x-none"/>
        </w:rPr>
        <w:t>2. Опубликовать настоящее решение в газете «Региональный Вестник» и разместить на официальном сайте Воскресенского муниципального района Московской области.</w:t>
      </w:r>
    </w:p>
    <w:p w:rsidR="00C032AE" w:rsidRPr="00C032AE" w:rsidRDefault="00C032AE" w:rsidP="00C032A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 Настоящее решение вступает в силу со дня его подписания.</w:t>
      </w:r>
    </w:p>
    <w:p w:rsidR="00C032AE" w:rsidRPr="00C032AE" w:rsidRDefault="00C032AE" w:rsidP="00C032AE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 Контроль за исполнением настоящего решения возложить на постоянную комиссию Совета депутатов по вопросам бюджета, муниципальной собственности, финансовой и налоговой политики (Сухарь О.В.) и первого заместителя руководителя администрации </w:t>
      </w:r>
      <w:r w:rsidR="0059530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И.А.</w:t>
      </w:r>
      <w:r w:rsidR="0059530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32A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Сорокина. </w:t>
      </w:r>
    </w:p>
    <w:p w:rsidR="00C0273B" w:rsidRDefault="00C0273B" w:rsidP="00C0273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73B" w:rsidRPr="00C0273B" w:rsidRDefault="00C0273B" w:rsidP="00C0273B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73B" w:rsidRPr="00C0273B" w:rsidRDefault="00C0273B" w:rsidP="00C0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3B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</w:p>
    <w:p w:rsidR="00C0273B" w:rsidRPr="00C0273B" w:rsidRDefault="00C0273B" w:rsidP="00C027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73B">
        <w:rPr>
          <w:rFonts w:ascii="Times New Roman" w:eastAsia="Times New Roman" w:hAnsi="Times New Roman" w:cs="Times New Roman"/>
          <w:sz w:val="24"/>
          <w:szCs w:val="24"/>
        </w:rPr>
        <w:t>Воскресенского муниципального района                                                                      О.В.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273B">
        <w:rPr>
          <w:rFonts w:ascii="Times New Roman" w:eastAsia="Times New Roman" w:hAnsi="Times New Roman" w:cs="Times New Roman"/>
          <w:sz w:val="24"/>
          <w:szCs w:val="24"/>
        </w:rPr>
        <w:t>Сухарь</w:t>
      </w:r>
    </w:p>
    <w:p w:rsidR="00C0273B" w:rsidRPr="00C0273B" w:rsidRDefault="00C0273B" w:rsidP="00C02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273B" w:rsidRPr="00C0273B" w:rsidRDefault="00C0273B" w:rsidP="00C027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7BFF" w:rsidRPr="00557BFF" w:rsidRDefault="00557BFF" w:rsidP="00557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D2331" w:rsidRPr="00E50689" w:rsidRDefault="009D2331" w:rsidP="00557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2331" w:rsidRPr="00E50689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A342F"/>
    <w:rsid w:val="002E24D0"/>
    <w:rsid w:val="0039061F"/>
    <w:rsid w:val="003962A4"/>
    <w:rsid w:val="003D6F13"/>
    <w:rsid w:val="00425B48"/>
    <w:rsid w:val="00430AB3"/>
    <w:rsid w:val="004E2EF7"/>
    <w:rsid w:val="00510F0D"/>
    <w:rsid w:val="00557BFF"/>
    <w:rsid w:val="00574296"/>
    <w:rsid w:val="00595306"/>
    <w:rsid w:val="00613201"/>
    <w:rsid w:val="00625A42"/>
    <w:rsid w:val="006413C1"/>
    <w:rsid w:val="00651C99"/>
    <w:rsid w:val="00662F0A"/>
    <w:rsid w:val="00665DE4"/>
    <w:rsid w:val="00671D98"/>
    <w:rsid w:val="00694E53"/>
    <w:rsid w:val="006A1992"/>
    <w:rsid w:val="006B00CB"/>
    <w:rsid w:val="006B2DBB"/>
    <w:rsid w:val="006C6BF5"/>
    <w:rsid w:val="00726A1D"/>
    <w:rsid w:val="00765CB7"/>
    <w:rsid w:val="00766524"/>
    <w:rsid w:val="007915DC"/>
    <w:rsid w:val="007B0983"/>
    <w:rsid w:val="007C0CE6"/>
    <w:rsid w:val="007C3ED0"/>
    <w:rsid w:val="008252A1"/>
    <w:rsid w:val="00834A86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241F0"/>
    <w:rsid w:val="00B73010"/>
    <w:rsid w:val="00B81DCE"/>
    <w:rsid w:val="00BD58DE"/>
    <w:rsid w:val="00BE1D92"/>
    <w:rsid w:val="00C0273B"/>
    <w:rsid w:val="00C032AE"/>
    <w:rsid w:val="00C329E3"/>
    <w:rsid w:val="00C35B55"/>
    <w:rsid w:val="00C72F0B"/>
    <w:rsid w:val="00C80F1A"/>
    <w:rsid w:val="00C97209"/>
    <w:rsid w:val="00CB3E0B"/>
    <w:rsid w:val="00CE2A92"/>
    <w:rsid w:val="00D1260C"/>
    <w:rsid w:val="00D2038F"/>
    <w:rsid w:val="00D235E5"/>
    <w:rsid w:val="00D94C72"/>
    <w:rsid w:val="00DB74BF"/>
    <w:rsid w:val="00E329A9"/>
    <w:rsid w:val="00E50689"/>
    <w:rsid w:val="00E52BD7"/>
    <w:rsid w:val="00E73F27"/>
    <w:rsid w:val="00E9587E"/>
    <w:rsid w:val="00EC6E02"/>
    <w:rsid w:val="00F04CEA"/>
    <w:rsid w:val="00F63C6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B90B0-015C-40E8-AD23-0AC56280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27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C0273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Сафронова Эльвира Николаевна</cp:lastModifiedBy>
  <cp:revision>8</cp:revision>
  <cp:lastPrinted>2016-07-08T05:21:00Z</cp:lastPrinted>
  <dcterms:created xsi:type="dcterms:W3CDTF">2016-07-04T08:09:00Z</dcterms:created>
  <dcterms:modified xsi:type="dcterms:W3CDTF">2016-07-08T05:22:00Z</dcterms:modified>
</cp:coreProperties>
</file>