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8E" w:rsidRDefault="00F8538E" w:rsidP="00F8538E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F8538E" w:rsidRDefault="00F8538E" w:rsidP="00F8538E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8538E" w:rsidRDefault="00F8538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43004B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43004B">
        <w:rPr>
          <w:sz w:val="28"/>
          <w:szCs w:val="28"/>
          <w:u w:val="single"/>
        </w:rPr>
        <w:t>121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3004B">
        <w:rPr>
          <w:sz w:val="28"/>
          <w:szCs w:val="28"/>
          <w:u w:val="single"/>
        </w:rPr>
        <w:t>от 28.07</w:t>
      </w:r>
      <w:r w:rsidRPr="00804394">
        <w:rPr>
          <w:sz w:val="28"/>
          <w:szCs w:val="28"/>
          <w:u w:val="single"/>
        </w:rPr>
        <w:t>.2016 г.</w:t>
      </w:r>
    </w:p>
    <w:p w:rsidR="00F8538E" w:rsidRDefault="00F8538E" w:rsidP="00094394">
      <w:pPr>
        <w:spacing w:before="0" w:after="0"/>
        <w:rPr>
          <w:sz w:val="28"/>
          <w:szCs w:val="28"/>
        </w:rPr>
      </w:pPr>
    </w:p>
    <w:p w:rsidR="00BD67F3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2FCA">
        <w:rPr>
          <w:b/>
          <w:sz w:val="28"/>
          <w:szCs w:val="28"/>
        </w:rPr>
        <w:t xml:space="preserve">б утверждении графика </w:t>
      </w:r>
      <w:r w:rsidR="00827F68">
        <w:rPr>
          <w:b/>
          <w:sz w:val="28"/>
          <w:szCs w:val="28"/>
        </w:rPr>
        <w:t xml:space="preserve">дежурства членов </w:t>
      </w:r>
      <w:r w:rsidR="00A52FCA">
        <w:rPr>
          <w:b/>
          <w:sz w:val="28"/>
          <w:szCs w:val="28"/>
        </w:rPr>
        <w:t>территориальной избирательной комиссии Воскресенского района</w:t>
      </w:r>
      <w:r w:rsidR="00057756">
        <w:rPr>
          <w:b/>
          <w:sz w:val="28"/>
          <w:szCs w:val="28"/>
        </w:rPr>
        <w:t xml:space="preserve">, на которую возложены полномочия окружной избирательной комиссии Воскресенского одномандатного избирательного округа №2 по выборам депутатов Московской областной Думы </w:t>
      </w:r>
      <w:r w:rsidR="00A52FCA">
        <w:rPr>
          <w:b/>
          <w:sz w:val="28"/>
          <w:szCs w:val="28"/>
        </w:rPr>
        <w:t xml:space="preserve"> на</w:t>
      </w:r>
      <w:r w:rsidR="00827F68">
        <w:rPr>
          <w:b/>
          <w:sz w:val="28"/>
          <w:szCs w:val="28"/>
        </w:rPr>
        <w:t xml:space="preserve"> </w:t>
      </w:r>
      <w:r w:rsidR="0043004B">
        <w:rPr>
          <w:b/>
          <w:sz w:val="28"/>
          <w:szCs w:val="28"/>
        </w:rPr>
        <w:t xml:space="preserve">август </w:t>
      </w:r>
      <w:r w:rsidR="00827F68">
        <w:rPr>
          <w:b/>
          <w:sz w:val="28"/>
          <w:szCs w:val="28"/>
        </w:rPr>
        <w:t>2016 г.</w:t>
      </w:r>
    </w:p>
    <w:p w:rsidR="00F8538E" w:rsidRPr="003A3ACF" w:rsidRDefault="00F8538E" w:rsidP="00955AC1">
      <w:pPr>
        <w:spacing w:before="0" w:after="0"/>
        <w:jc w:val="center"/>
        <w:rPr>
          <w:b/>
          <w:sz w:val="28"/>
          <w:szCs w:val="28"/>
        </w:rPr>
      </w:pPr>
    </w:p>
    <w:p w:rsidR="00A0409E" w:rsidRDefault="00A52FCA" w:rsidP="003A3ACF">
      <w:pPr>
        <w:pStyle w:val="a8"/>
        <w:spacing w:line="360" w:lineRule="auto"/>
        <w:ind w:firstLine="709"/>
      </w:pPr>
      <w:proofErr w:type="gramStart"/>
      <w:r>
        <w:t xml:space="preserve">Руководствуясь </w:t>
      </w:r>
      <w:r w:rsidR="003151E1">
        <w:t xml:space="preserve">с </w:t>
      </w:r>
      <w:r>
        <w:t xml:space="preserve">п.п. «и» п. 9 ст. 26 </w:t>
      </w:r>
      <w:r w:rsidR="003151E1"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</w:t>
      </w:r>
      <w:r w:rsidR="00057756">
        <w:t xml:space="preserve">решением  Избирательной комиссии Московской области   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A52FCA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Утвердить график </w:t>
      </w:r>
      <w:r w:rsidR="00827F68">
        <w:rPr>
          <w:i w:val="0"/>
        </w:rPr>
        <w:t xml:space="preserve">дежурства членов </w:t>
      </w:r>
      <w:r>
        <w:rPr>
          <w:i w:val="0"/>
        </w:rPr>
        <w:t>территориальной избирательной комиссии Воскресенского района</w:t>
      </w:r>
      <w:r w:rsidR="00057756">
        <w:rPr>
          <w:i w:val="0"/>
        </w:rPr>
        <w:t xml:space="preserve">, на которую возложены полномочия окружной избирательной комиссии Воскресенского одномандатного избирательного округа №2 по выборам депутатов Московской областной Думы </w:t>
      </w:r>
      <w:r w:rsidR="00827F68">
        <w:rPr>
          <w:i w:val="0"/>
        </w:rPr>
        <w:t xml:space="preserve"> на </w:t>
      </w:r>
      <w:r w:rsidR="0043004B">
        <w:rPr>
          <w:i w:val="0"/>
        </w:rPr>
        <w:t xml:space="preserve">август </w:t>
      </w:r>
      <w:r w:rsidR="00827F68">
        <w:rPr>
          <w:i w:val="0"/>
        </w:rPr>
        <w:t>2016 г.</w:t>
      </w:r>
      <w:r>
        <w:rPr>
          <w:i w:val="0"/>
        </w:rPr>
        <w:t xml:space="preserve"> (прилагается)</w:t>
      </w:r>
      <w:r w:rsidR="00067C12"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43004B" w:rsidRPr="0043004B" w:rsidRDefault="0043004B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43004B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sectPr w:rsidR="00827F68" w:rsidSect="00F8538E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78" w:rsidRDefault="00704D7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04D78" w:rsidRDefault="00704D7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78" w:rsidRDefault="00704D7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04D78" w:rsidRDefault="00704D7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5775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D84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2105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9798E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4B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4B8F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4D78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27F68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037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142F8"/>
    <w:rsid w:val="00921C16"/>
    <w:rsid w:val="009224F3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310A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2FCA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4EAE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C6FB9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5EA5"/>
    <w:rsid w:val="00F46AC4"/>
    <w:rsid w:val="00F47D32"/>
    <w:rsid w:val="00F517AF"/>
    <w:rsid w:val="00F5225B"/>
    <w:rsid w:val="00F570E5"/>
    <w:rsid w:val="00F65400"/>
    <w:rsid w:val="00F7593F"/>
    <w:rsid w:val="00F80DA5"/>
    <w:rsid w:val="00F8538E"/>
    <w:rsid w:val="00F8549D"/>
    <w:rsid w:val="00F91795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74A7-7BA0-4959-A6A9-1292D20C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56</cp:revision>
  <cp:lastPrinted>2016-07-26T15:48:00Z</cp:lastPrinted>
  <dcterms:created xsi:type="dcterms:W3CDTF">2012-01-26T09:23:00Z</dcterms:created>
  <dcterms:modified xsi:type="dcterms:W3CDTF">2016-07-31T09:23:00Z</dcterms:modified>
</cp:coreProperties>
</file>