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61" w:rsidRDefault="00014561" w:rsidP="0001456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14561">
        <w:rPr>
          <w:rFonts w:ascii="Times New Roman" w:eastAsia="Calibri" w:hAnsi="Times New Roman" w:cs="Times New Roman"/>
          <w:b/>
          <w:sz w:val="28"/>
          <w:szCs w:val="28"/>
        </w:rPr>
        <w:t>ПРОЕКТ ТИПОВОГО АДМИНИСТРАТИВНОГО РЕГЛАМЕНТА ПРЕДОСТАВЛЕНИЯ МУНИЦИПАЛЬНОЙ УСЛУГИ ПО ВЫДАЧЕ ДОКУМЕНТОВ (</w:t>
      </w:r>
      <w:r w:rsidRPr="00014561">
        <w:rPr>
          <w:rFonts w:ascii="Times New Roman" w:eastAsia="PMingLiU" w:hAnsi="Times New Roman" w:cs="Times New Roman"/>
          <w:b/>
          <w:bCs/>
          <w:sz w:val="28"/>
          <w:szCs w:val="28"/>
        </w:rPr>
        <w:t>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8B6E0A" w:rsidRPr="001C0680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B6E0A" w:rsidRPr="001C0680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8B6E0A" w:rsidRPr="001C0680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8B6E0A" w:rsidRPr="001C0680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8B6E0A" w:rsidRPr="001C0680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8B6E0A" w:rsidRPr="001C0680" w:rsidRDefault="008B6E0A" w:rsidP="008B6E0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B6E0A" w:rsidRDefault="008B6E0A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B6E0A" w:rsidRPr="001C0680" w:rsidRDefault="008B6E0A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Pr="005A7183">
        <w:rPr>
          <w:rFonts w:ascii="Times New Roman" w:eastAsia="PMingLiU" w:hAnsi="Times New Roman" w:cs="Times New Roman"/>
          <w:b/>
          <w:bCs/>
          <w:sz w:val="28"/>
          <w:szCs w:val="28"/>
        </w:rPr>
        <w:t>муници</w:t>
      </w:r>
      <w:r w:rsidRPr="008B6E0A">
        <w:rPr>
          <w:rFonts w:ascii="Times New Roman" w:eastAsia="PMingLiU" w:hAnsi="Times New Roman" w:cs="Times New Roman"/>
          <w:b/>
          <w:bCs/>
          <w:sz w:val="28"/>
          <w:szCs w:val="28"/>
        </w:rPr>
        <w:t>пал</w:t>
      </w:r>
      <w:r w:rsidRPr="005A7183">
        <w:rPr>
          <w:rFonts w:ascii="Times New Roman" w:eastAsia="PMingLiU" w:hAnsi="Times New Roman" w:cs="Times New Roman"/>
          <w:b/>
          <w:bCs/>
          <w:sz w:val="28"/>
          <w:szCs w:val="28"/>
        </w:rPr>
        <w:t>ьной у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слуги </w:t>
      </w:r>
      <w:r w:rsidR="00C32549">
        <w:rPr>
          <w:rFonts w:ascii="Times New Roman" w:eastAsia="PMingLiU" w:hAnsi="Times New Roman" w:cs="Times New Roman"/>
          <w:b/>
          <w:bCs/>
          <w:sz w:val="28"/>
          <w:szCs w:val="28"/>
        </w:rPr>
        <w:t>по в</w:t>
      </w:r>
      <w:r w:rsidRPr="008B6E0A">
        <w:rPr>
          <w:rFonts w:ascii="Times New Roman" w:eastAsia="PMingLiU" w:hAnsi="Times New Roman" w:cs="Times New Roman"/>
          <w:b/>
          <w:bCs/>
          <w:sz w:val="28"/>
          <w:szCs w:val="28"/>
        </w:rPr>
        <w:t>ыдач</w:t>
      </w:r>
      <w:r w:rsidR="00C32549"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Pr="008B6E0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единого жилищного документа, копии финансово-лицевого счета, выписки из домовой книги, карточки учета собственника жилого помещ</w:t>
      </w:r>
      <w:r w:rsidR="00C32549">
        <w:rPr>
          <w:rFonts w:ascii="Times New Roman" w:eastAsia="PMingLiU" w:hAnsi="Times New Roman" w:cs="Times New Roman"/>
          <w:b/>
          <w:bCs/>
          <w:sz w:val="28"/>
          <w:szCs w:val="28"/>
        </w:rPr>
        <w:t>ения, справок и иных документов</w:t>
      </w:r>
    </w:p>
    <w:p w:rsidR="008B6E0A" w:rsidRPr="001C0680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B6E0A" w:rsidRPr="001C0680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B30BC3" w:rsidRPr="007D059C" w:rsidRDefault="00B30BC3" w:rsidP="00B30BC3">
      <w:pPr>
        <w:pStyle w:val="a4"/>
        <w:numPr>
          <w:ilvl w:val="0"/>
          <w:numId w:val="1"/>
        </w:numPr>
        <w:tabs>
          <w:tab w:val="clear" w:pos="1064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Pr="00B30BC3">
        <w:rPr>
          <w:rFonts w:ascii="Times New Roman" w:hAnsi="Times New Roman" w:cs="Times New Roman"/>
          <w:sz w:val="28"/>
          <w:szCs w:val="28"/>
          <w:highlight w:val="cyan"/>
        </w:rPr>
        <w:t xml:space="preserve">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по </w:t>
      </w:r>
      <w:r w:rsidR="00014561" w:rsidRPr="00B30BC3">
        <w:rPr>
          <w:rFonts w:ascii="Times New Roman" w:hAnsi="Times New Roman" w:cs="Times New Roman"/>
          <w:sz w:val="28"/>
          <w:szCs w:val="28"/>
          <w:highlight w:val="cyan"/>
        </w:rPr>
        <w:t>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*указать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lastRenderedPageBreak/>
        <w:t>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8B6E0A" w:rsidRPr="001C0680" w:rsidRDefault="00B30BC3" w:rsidP="00B30BC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B6E0A" w:rsidRPr="001C0680" w:rsidRDefault="008B6E0A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E0A" w:rsidRPr="008B6E0A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8B6E0A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8B6E0A" w:rsidRPr="00B30BC3" w:rsidRDefault="00B30BC3" w:rsidP="00B30BC3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BC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E0A" w:rsidRPr="00B30BC3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представляется физическим и юридическим лицам (далее – заявители).</w:t>
      </w:r>
    </w:p>
    <w:p w:rsidR="008B6E0A" w:rsidRPr="001C0680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порядке предоставления муниципальной услуги</w:t>
      </w:r>
    </w:p>
    <w:p w:rsidR="008B6E0A" w:rsidRPr="00B30BC3" w:rsidRDefault="008B6E0A" w:rsidP="00B30BC3">
      <w:pPr>
        <w:pStyle w:val="a4"/>
        <w:widowControl w:val="0"/>
        <w:numPr>
          <w:ilvl w:val="0"/>
          <w:numId w:val="43"/>
        </w:numPr>
        <w:tabs>
          <w:tab w:val="left" w:pos="142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BC3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B30BC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B30BC3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 </w:t>
      </w:r>
      <w:r w:rsidRPr="00B30BC3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Pr="00B30BC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Pr="00B30B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30BC3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B30BC3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B30BC3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Pr="00B30BC3">
        <w:rPr>
          <w:rFonts w:ascii="Times New Roman" w:hAnsi="Times New Roman" w:cs="Times New Roman"/>
          <w:sz w:val="28"/>
          <w:szCs w:val="28"/>
        </w:rPr>
        <w:t>).</w:t>
      </w:r>
    </w:p>
    <w:p w:rsidR="008B6E0A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8B6E0A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8B6E0A" w:rsidRPr="001C0680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B30BC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B30BC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B30BC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E0A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30B3F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E0A" w:rsidRPr="001C0680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30B3F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E0A" w:rsidRPr="001C0680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30B3F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E0A" w:rsidRPr="001C0680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8B6E0A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7F0">
        <w:rPr>
          <w:rFonts w:ascii="Times New Roman" w:eastAsia="Times New Roman" w:hAnsi="Times New Roman" w:cs="Times New Roman"/>
          <w:sz w:val="28"/>
          <w:szCs w:val="28"/>
        </w:rPr>
        <w:t>) текст административного регламента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приложениями;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краткое описание порядка предоставления муниципальной услуги;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B3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B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78DD"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 ответы на них.</w:t>
      </w:r>
    </w:p>
    <w:p w:rsidR="008B6E0A" w:rsidRPr="00060241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муниципальной услуги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30B3F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30B3F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230B3F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</w:t>
      </w:r>
      <w:r w:rsidR="0090232A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90232A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90232A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90232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8B6E0A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7E529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сайты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7E529A" w:rsidRPr="00407E6D" w:rsidRDefault="007E529A" w:rsidP="007E529A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B6E0A" w:rsidRPr="001C0680" w:rsidRDefault="008B6E0A" w:rsidP="008B6E0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8B6E0A" w:rsidRPr="005815EA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6E0A" w:rsidRPr="00FF6F41" w:rsidRDefault="008B6E0A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Pr="00FF6F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 услуги</w:t>
      </w:r>
    </w:p>
    <w:p w:rsidR="008B6E0A" w:rsidRPr="001C0680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6E0A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549">
        <w:rPr>
          <w:rFonts w:ascii="Times New Roman" w:hAnsi="Times New Roman" w:cs="Times New Roman"/>
          <w:sz w:val="28"/>
          <w:szCs w:val="28"/>
        </w:rPr>
        <w:t xml:space="preserve"> </w:t>
      </w:r>
      <w:r w:rsidRPr="008B6E0A">
        <w:rPr>
          <w:rFonts w:ascii="Times New Roman" w:hAnsi="Times New Roman" w:cs="Times New Roman"/>
          <w:sz w:val="28"/>
          <w:szCs w:val="28"/>
        </w:rPr>
        <w:t>единого жилищного документа, копии финансово-лицевого счета, выписки из домовой книги, карточки учета собственника жилого помещения, справок и</w:t>
      </w:r>
      <w:r w:rsidR="00C32549">
        <w:rPr>
          <w:rFonts w:ascii="Times New Roman" w:hAnsi="Times New Roman" w:cs="Times New Roman"/>
          <w:sz w:val="28"/>
          <w:szCs w:val="28"/>
        </w:rPr>
        <w:t xml:space="preserve"> иных документов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Pr="001C0680" w:rsidRDefault="008B6E0A" w:rsidP="00C3254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8B6E0A" w:rsidRPr="005749CD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Pr="005749C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574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29A" w:rsidRPr="007E529A" w:rsidRDefault="007E529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6E0A" w:rsidRPr="00960CB7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83">
        <w:rPr>
          <w:rFonts w:ascii="Times New Roman" w:eastAsia="Times New Roman" w:hAnsi="Times New Roman" w:cs="Times New Roman"/>
          <w:sz w:val="28"/>
          <w:szCs w:val="28"/>
        </w:rPr>
        <w:t>В предоставлении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 участву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1C2" w:rsidRPr="004561C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>ая служба</w:t>
      </w:r>
      <w:r w:rsidR="004561C2" w:rsidRPr="004561C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>рации, кадастра и картографии.</w:t>
      </w:r>
    </w:p>
    <w:p w:rsidR="008B6E0A" w:rsidRPr="001C0680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муниципальную услугу по п</w:t>
      </w:r>
      <w:r w:rsidRPr="00FF6F41">
        <w:rPr>
          <w:rFonts w:ascii="Times New Roman" w:eastAsia="Times New Roman" w:hAnsi="Times New Roman" w:cs="Times New Roman"/>
          <w:sz w:val="28"/>
          <w:szCs w:val="28"/>
        </w:rPr>
        <w:t>риему заявлений и выдаче документов о согласовании местоположения границ земельного участка органом местного самоуправления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529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7E529A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7E529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1C0680">
        <w:rPr>
          <w:rFonts w:ascii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B6E0A" w:rsidRPr="001C0680" w:rsidRDefault="008B6E0A" w:rsidP="00C325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8B6E0A" w:rsidRPr="001C0680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1)  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2824B8"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(далее - запрашиваемый документ)</w:t>
      </w: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smartTag w:uri="urn:schemas-microsoft-com:office:smarttags" w:element="place">
        <w:r w:rsidRPr="00C32549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I.</w:t>
        </w:r>
      </w:smartTag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выписки из домовой книги (форма № 1);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II. выписки из похозяйственной книги: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 наличии у гражданина права на земельный участок (форма № 2);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 личном подсобном хозяйстве (форма № 3);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III.  справки (архивной справки):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1) о составе семьи (форма № 4);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2) о регистрации по месту жительства на момент обращения (форма № 5);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3) о регистрации по месту жительства в определенный период времени (форма № 6);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4) об отсутствии регистрации по месту жительства на момент обращения (форма № 7);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5) об отсутствии регистрации по месту жительства в определенный период времени (форма № 8);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6) о регистрации по месту пребывания (форма № 9);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7) о регистрации по месту жительства умершего на момент смерти и совместно проживавших с ним членах хозяйства (форма № 10);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8) о лицах, зарегистрированных по месту жительства в жилом помещении (форма № 11);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9) о гражданах, находящихся на иждивении заявителя (форма № 12);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10) о гражданах, находившихся на иждивении умершего до момента его смерти (форма № 13);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11)  о фактическом совместном проживании несовершеннолетнего ребенка с матерью (форма № 14);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12)  о фактическом проживании в определенный период времени (до трех месяцев) (форма № 15);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13)  о личном подсобном хозяйстве (форма № 16);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14)  о принадлежности объектов недвижимости на праве личной собственности (форма № 17);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15)  об отсутствии постоянного места работы заявителя (форма № 18);</w:t>
      </w:r>
    </w:p>
    <w:p w:rsidR="008B6E0A" w:rsidRPr="00C32549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C3254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16) об отсутствии постоянного места работы умершего на день его смерти (форма № 19);</w:t>
      </w:r>
    </w:p>
    <w:p w:rsidR="008B6E0A" w:rsidRPr="008B6E0A" w:rsidRDefault="008B6E0A" w:rsidP="00C32549">
      <w:pPr>
        <w:pStyle w:val="a4"/>
        <w:widowControl w:val="0"/>
        <w:numPr>
          <w:ilvl w:val="0"/>
          <w:numId w:val="40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0A">
        <w:rPr>
          <w:rFonts w:ascii="Times New Roman" w:eastAsia="Times New Roman" w:hAnsi="Times New Roman" w:cs="Times New Roman"/>
          <w:sz w:val="28"/>
          <w:szCs w:val="28"/>
        </w:rPr>
        <w:lastRenderedPageBreak/>
        <w:t> 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8B6E0A" w:rsidRPr="00701D1F" w:rsidRDefault="008B6E0A" w:rsidP="00C325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A90931" w:rsidRDefault="008B6E0A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7E529A" w:rsidRPr="00C925E8" w:rsidRDefault="007E529A" w:rsidP="007E529A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регистрируется в </w:t>
      </w:r>
      <w:r w:rsidRPr="00C925E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1 рабочего дня, следующего за днем поступления в </w:t>
      </w:r>
      <w:r w:rsidRPr="00C925E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E529A" w:rsidRPr="00C278DD" w:rsidRDefault="007E529A" w:rsidP="007E529A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Pr="00C278D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C278D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C278DD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в срок не позднее 1 рабочего дня, следующего за днем поступления в </w:t>
      </w:r>
      <w:r w:rsidRPr="00C278D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E529A" w:rsidRPr="00407E6D" w:rsidRDefault="007E529A" w:rsidP="007E529A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278DD" w:rsidRDefault="00C278DD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6E0A" w:rsidRPr="005815EA" w:rsidRDefault="008B6E0A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BF34A8" w:rsidRPr="007D059C" w:rsidRDefault="00BF34A8" w:rsidP="00BF34A8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предоставления муниципальной услуги не превыша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 </w:t>
      </w:r>
      <w:r w:rsidR="00B271C6">
        <w:rPr>
          <w:rFonts w:ascii="Times New Roman" w:eastAsia="Times New Roman" w:hAnsi="Times New Roman" w:cs="Times New Roman"/>
          <w:sz w:val="28"/>
          <w:szCs w:val="28"/>
          <w:highlight w:val="cyan"/>
        </w:rPr>
        <w:t>10</w:t>
      </w:r>
      <w:r w:rsidR="00C925E8" w:rsidRP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рабочих</w:t>
      </w:r>
      <w:r w:rsidR="00C925E8" w:rsidRP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дней</w:t>
      </w:r>
      <w:r w:rsidRPr="00C925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 д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аты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регистрации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F34A8" w:rsidRPr="00C86FCC" w:rsidRDefault="00BF34A8" w:rsidP="00BF34A8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BF34A8" w:rsidRPr="00BF34A8" w:rsidRDefault="00BF34A8" w:rsidP="00BF34A8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BF34A8" w:rsidRDefault="00BF34A8" w:rsidP="00BF34A8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278DD" w:rsidRDefault="00C278DD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6E0A" w:rsidRPr="005815EA" w:rsidRDefault="008B6E0A" w:rsidP="00C32549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8B6E0A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8B6E0A" w:rsidRPr="008B6E0A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- </w:t>
      </w:r>
      <w:r w:rsidRPr="008B6E0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8B6E0A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законом</w:t>
        </w:r>
      </w:hyperlink>
      <w:r w:rsidRPr="008B6E0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824B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8B6E0A" w:rsidRPr="008B6E0A" w:rsidRDefault="008B6E0A" w:rsidP="00C32549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- </w:t>
      </w:r>
      <w:r w:rsidRPr="008B6E0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ом</w:t>
      </w:r>
      <w:r w:rsidRPr="008B6E0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Федеральной миграционной службы от 20 сентября 2007 года №208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пределах»</w:t>
      </w:r>
      <w:r w:rsidR="002824B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8B6E0A" w:rsidRPr="00A224A3" w:rsidRDefault="008B6E0A" w:rsidP="00C32549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  <w:sz w:val="28"/>
          <w:szCs w:val="28"/>
        </w:rPr>
      </w:pPr>
      <w:r w:rsidRPr="00A224A3">
        <w:rPr>
          <w:rFonts w:eastAsia="ヒラギノ角ゴ Pro W3"/>
          <w:color w:val="000000"/>
          <w:sz w:val="28"/>
          <w:szCs w:val="28"/>
        </w:rPr>
        <w:t>Устав</w:t>
      </w:r>
      <w:r>
        <w:rPr>
          <w:rFonts w:eastAsia="ヒラギノ角ゴ Pro W3"/>
          <w:color w:val="000000"/>
          <w:sz w:val="28"/>
          <w:szCs w:val="28"/>
        </w:rPr>
        <w:t>ом</w:t>
      </w:r>
      <w:r w:rsidRPr="00A224A3">
        <w:rPr>
          <w:rFonts w:eastAsia="ヒラギノ角ゴ Pro W3"/>
          <w:color w:val="000000"/>
          <w:sz w:val="28"/>
          <w:szCs w:val="28"/>
        </w:rPr>
        <w:t xml:space="preserve"> </w:t>
      </w:r>
      <w:r w:rsidRPr="00C32549">
        <w:rPr>
          <w:rFonts w:eastAsia="ヒラギノ角ゴ Pro W3"/>
          <w:i/>
          <w:color w:val="000000"/>
          <w:sz w:val="28"/>
          <w:szCs w:val="28"/>
        </w:rPr>
        <w:t xml:space="preserve">… муниципального </w:t>
      </w:r>
      <w:r w:rsidR="00C32549">
        <w:rPr>
          <w:rFonts w:eastAsia="ヒラギノ角ゴ Pro W3"/>
          <w:i/>
          <w:color w:val="000000"/>
          <w:sz w:val="28"/>
          <w:szCs w:val="28"/>
        </w:rPr>
        <w:t>образования</w:t>
      </w:r>
      <w:r w:rsidRPr="00C32549">
        <w:rPr>
          <w:rFonts w:eastAsia="ヒラギノ角ゴ Pro W3"/>
          <w:i/>
          <w:color w:val="000000"/>
          <w:sz w:val="28"/>
          <w:szCs w:val="28"/>
        </w:rPr>
        <w:t xml:space="preserve"> Московской области</w:t>
      </w:r>
      <w:r w:rsidRPr="00A224A3">
        <w:rPr>
          <w:rFonts w:eastAsia="ヒラギノ角ゴ Pro W3"/>
          <w:color w:val="000000"/>
          <w:sz w:val="28"/>
          <w:szCs w:val="28"/>
        </w:rPr>
        <w:t>;</w:t>
      </w:r>
    </w:p>
    <w:p w:rsidR="008B6E0A" w:rsidRDefault="008B6E0A" w:rsidP="00C925E8">
      <w:pPr>
        <w:pStyle w:val="a4"/>
        <w:numPr>
          <w:ilvl w:val="0"/>
          <w:numId w:val="29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3F662A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>Нормативным правовым актом</w:t>
      </w:r>
      <w:r w:rsidRPr="004776A2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 xml:space="preserve"> *наименование ОМС</w:t>
      </w:r>
      <w:r w:rsidRPr="004776A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* «Об утверждении перечня муниципальных услуг, предоставляемых *</w:t>
      </w:r>
      <w:r w:rsidRPr="004776A2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>наименование ОМС</w:t>
      </w:r>
      <w:r w:rsidRPr="004776A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* в электронной форме»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8B6E0A" w:rsidRDefault="008B6E0A" w:rsidP="00C925E8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4776A2">
        <w:rPr>
          <w:rFonts w:eastAsia="ヒラギノ角ゴ Pro W3"/>
          <w:i/>
          <w:color w:val="000000"/>
          <w:sz w:val="28"/>
          <w:szCs w:val="28"/>
        </w:rPr>
        <w:t>Нормативным правовым актом *наименование ОМС*</w:t>
      </w:r>
      <w:r w:rsidRPr="004776A2">
        <w:rPr>
          <w:rFonts w:eastAsia="ヒラギノ角ゴ Pro W3"/>
          <w:color w:val="000000"/>
          <w:sz w:val="28"/>
          <w:szCs w:val="28"/>
        </w:rPr>
        <w:t xml:space="preserve"> «Об утверждении </w:t>
      </w:r>
      <w:r>
        <w:rPr>
          <w:rFonts w:eastAsia="ヒラギノ角ゴ Pro W3"/>
          <w:color w:val="000000"/>
          <w:sz w:val="28"/>
          <w:szCs w:val="28"/>
        </w:rPr>
        <w:t>п</w:t>
      </w:r>
      <w:r w:rsidRPr="004776A2">
        <w:rPr>
          <w:rFonts w:eastAsia="ヒラギノ角ゴ Pro W3"/>
          <w:color w:val="000000"/>
          <w:sz w:val="28"/>
          <w:szCs w:val="28"/>
        </w:rPr>
        <w:t>еречня муниципальных услуг, организация предоставления которых осуществляется *</w:t>
      </w:r>
      <w:r w:rsidRPr="004776A2">
        <w:rPr>
          <w:rFonts w:eastAsia="ヒラギノ角ゴ Pro W3"/>
          <w:i/>
          <w:color w:val="000000"/>
          <w:sz w:val="28"/>
          <w:szCs w:val="28"/>
        </w:rPr>
        <w:t>наименование ОМС</w:t>
      </w:r>
      <w:r w:rsidRPr="004776A2">
        <w:rPr>
          <w:rFonts w:eastAsia="ヒラギノ角ゴ Pro W3"/>
          <w:color w:val="000000"/>
          <w:sz w:val="28"/>
          <w:szCs w:val="28"/>
        </w:rPr>
        <w:t>* принципу «одного окна», в том числе на базе многофункциональных центров предоставления государственных и муниципальных услуг</w:t>
      </w:r>
      <w:r>
        <w:rPr>
          <w:rFonts w:eastAsia="ヒラギノ角ゴ Pro W3"/>
          <w:color w:val="000000"/>
          <w:sz w:val="28"/>
          <w:szCs w:val="28"/>
        </w:rPr>
        <w:t>»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8B6E0A" w:rsidRPr="00701D1F" w:rsidRDefault="008B6E0A" w:rsidP="00B30BC3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представляет:</w:t>
      </w:r>
    </w:p>
    <w:p w:rsidR="008B6E0A" w:rsidRDefault="008B6E0A" w:rsidP="008B6E0A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2A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A224A3">
        <w:rPr>
          <w:rFonts w:ascii="Times New Roman" w:eastAsia="Times New Roman" w:hAnsi="Times New Roman" w:cs="Times New Roman"/>
          <w:sz w:val="28"/>
          <w:szCs w:val="28"/>
        </w:rPr>
        <w:t xml:space="preserve"> (образец</w:t>
      </w:r>
      <w:r w:rsidRPr="003F662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Приложении);</w:t>
      </w:r>
    </w:p>
    <w:p w:rsidR="002824B8" w:rsidRPr="002824B8" w:rsidRDefault="002824B8" w:rsidP="008B6E0A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B8">
        <w:rPr>
          <w:rFonts w:ascii="Times New Roman" w:eastAsia="Times New Roman" w:hAnsi="Times New Roman" w:cs="Times New Roman"/>
          <w:sz w:val="28"/>
          <w:szCs w:val="28"/>
        </w:rPr>
        <w:t>.паспорт или иной документ, удостоверяющий личность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4B8" w:rsidRPr="002824B8" w:rsidRDefault="002824B8" w:rsidP="008B6E0A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B8">
        <w:rPr>
          <w:rFonts w:ascii="Times New Roman" w:eastAsia="Times New Roman" w:hAnsi="Times New Roman" w:cs="Times New Roman"/>
          <w:sz w:val="28"/>
          <w:szCs w:val="28"/>
        </w:rPr>
        <w:t>надлежащим образом оформленная доверенность на лицо, имеющее право действовать от имени заявителя, в которой должно быть отражено согласие заявителя на обработку его персональных данных, и паспорт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4B8" w:rsidRPr="002824B8" w:rsidRDefault="002824B8" w:rsidP="008B6E0A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B8">
        <w:rPr>
          <w:rFonts w:ascii="Times New Roman" w:eastAsia="Times New Roman" w:hAnsi="Times New Roman" w:cs="Times New Roman"/>
          <w:sz w:val="28"/>
          <w:szCs w:val="28"/>
        </w:rPr>
        <w:t xml:space="preserve">сведения органов записи актов гражданского состояния о регистрации </w:t>
      </w:r>
      <w:r w:rsidRPr="002824B8">
        <w:rPr>
          <w:rFonts w:ascii="Times New Roman" w:eastAsia="Times New Roman" w:hAnsi="Times New Roman" w:cs="Times New Roman"/>
          <w:sz w:val="28"/>
          <w:szCs w:val="28"/>
        </w:rPr>
        <w:lastRenderedPageBreak/>
        <w:t>смерти лица, зарегистрированного по месту жительства (пребывания)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4B8" w:rsidRPr="003F662A" w:rsidRDefault="002824B8" w:rsidP="008B6E0A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B8">
        <w:rPr>
          <w:rFonts w:ascii="Times New Roman" w:eastAsia="Times New Roman" w:hAnsi="Times New Roman" w:cs="Times New Roman"/>
          <w:sz w:val="28"/>
          <w:szCs w:val="28"/>
        </w:rPr>
        <w:t>сведения органов, производящих регистрационный учет граждан по месту жительства, о регистрации граждан и снятии их с регистрационного учета по месту жительства (месту пребывания)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Pr="00701D1F" w:rsidRDefault="008B6E0A" w:rsidP="00B30BC3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B8">
        <w:rPr>
          <w:rFonts w:ascii="Times New Roman" w:eastAsia="Times New Roman" w:hAnsi="Times New Roman" w:cs="Times New Roman"/>
          <w:sz w:val="28"/>
          <w:szCs w:val="28"/>
        </w:rPr>
        <w:t>В бумажном виде форма заявления может быть</w:t>
      </w:r>
      <w:r w:rsidRPr="00701D1F">
        <w:rPr>
          <w:rFonts w:ascii="Times New Roman" w:hAnsi="Times New Roman" w:cs="Times New Roman"/>
          <w:sz w:val="28"/>
          <w:szCs w:val="28"/>
        </w:rPr>
        <w:t xml:space="preserve">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BF34A8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BF34A8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BF34A8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8B6E0A" w:rsidRPr="00701D1F" w:rsidRDefault="008B6E0A" w:rsidP="00B30BC3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>по обращению заявителя может быть выслана на адрес его электронной почты.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8B6E0A" w:rsidRPr="00C925E8" w:rsidRDefault="008B6E0A" w:rsidP="00C925E8">
      <w:pPr>
        <w:pStyle w:val="a4"/>
        <w:numPr>
          <w:ilvl w:val="0"/>
          <w:numId w:val="4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E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</w:t>
      </w:r>
      <w:r w:rsidR="00C925E8">
        <w:rPr>
          <w:rFonts w:ascii="Times New Roman" w:eastAsia="Times New Roman" w:hAnsi="Times New Roman" w:cs="Times New Roman"/>
          <w:sz w:val="28"/>
          <w:szCs w:val="28"/>
        </w:rPr>
        <w:t>выписку</w:t>
      </w:r>
      <w:r w:rsidR="002824B8" w:rsidRPr="00C925E8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о наличии у заявителя прав на недвижимое имущества.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епредставление заявителем указанных документов не является основанием для отказа заявителю в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*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B8516A">
        <w:rPr>
          <w:rFonts w:ascii="Times New Roman" w:hAnsi="Times New Roman" w:cs="Times New Roman"/>
          <w:sz w:val="28"/>
          <w:szCs w:val="28"/>
        </w:rPr>
        <w:t xml:space="preserve">и </w:t>
      </w:r>
      <w:r w:rsidR="004A334F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4A334F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4A334F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4A334F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4A334F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*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B8516A">
        <w:rPr>
          <w:rFonts w:ascii="Times New Roman" w:hAnsi="Times New Roman" w:cs="Times New Roman"/>
          <w:sz w:val="28"/>
          <w:szCs w:val="28"/>
        </w:rPr>
        <w:t xml:space="preserve">и </w:t>
      </w:r>
      <w:r w:rsidR="004A334F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4A334F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4A334F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</w:t>
      </w:r>
      <w:r w:rsidR="004A334F" w:rsidRPr="00D841C6">
        <w:rPr>
          <w:rFonts w:ascii="Times New Roman" w:hAnsi="Times New Roman" w:cs="Times New Roman"/>
          <w:sz w:val="28"/>
          <w:szCs w:val="28"/>
          <w:highlight w:val="cyan"/>
        </w:rPr>
        <w:t>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также представления документов и информации, в том числе об оплате государственной </w:t>
      </w:r>
      <w:r w:rsidRPr="00B8516A">
        <w:rPr>
          <w:rFonts w:ascii="Times New Roman" w:eastAsia="Times New Roman" w:hAnsi="Times New Roman" w:cs="Times New Roman"/>
          <w:sz w:val="28"/>
          <w:szCs w:val="28"/>
        </w:rPr>
        <w:t xml:space="preserve">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</w:t>
      </w:r>
      <w:r w:rsidRPr="00B8516A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подведомственных органам государственной власти или органам местного самоуправления организаций, участвующих в предоставлении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C925E8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B6E0A" w:rsidRPr="00C925E8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1A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6C72DC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6C72DC"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="006C72DC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E8">
        <w:rPr>
          <w:rFonts w:ascii="Times New Roman" w:hAnsi="Times New Roman" w:cs="Times New Roman"/>
          <w:sz w:val="28"/>
          <w:szCs w:val="28"/>
        </w:rPr>
        <w:t>не вправе</w:t>
      </w:r>
      <w:r w:rsidRPr="001A4A89">
        <w:rPr>
          <w:rFonts w:ascii="Times New Roman" w:hAnsi="Times New Roman" w:cs="Times New Roman"/>
          <w:sz w:val="28"/>
          <w:szCs w:val="28"/>
        </w:rPr>
        <w:t xml:space="preserve"> </w:t>
      </w:r>
      <w:r w:rsidR="00C925E8"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1A4A89">
        <w:rPr>
          <w:rFonts w:ascii="Times New Roman" w:hAnsi="Times New Roman" w:cs="Times New Roman"/>
          <w:sz w:val="28"/>
          <w:szCs w:val="28"/>
        </w:rPr>
        <w:t>заявителю в приеме документов</w:t>
      </w:r>
      <w:r w:rsidR="00C925E8">
        <w:rPr>
          <w:rFonts w:ascii="Times New Roman" w:hAnsi="Times New Roman" w:cs="Times New Roman"/>
          <w:sz w:val="28"/>
          <w:szCs w:val="28"/>
        </w:rPr>
        <w:t>.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B6E0A" w:rsidRPr="009047A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7A2">
        <w:rPr>
          <w:rFonts w:ascii="Times New Roman" w:hAnsi="Times New Roman" w:cs="Times New Roman"/>
          <w:sz w:val="28"/>
          <w:szCs w:val="28"/>
        </w:rPr>
        <w:t>являются:</w:t>
      </w:r>
    </w:p>
    <w:p w:rsidR="003C4C80" w:rsidRPr="003C4C80" w:rsidRDefault="003C4C80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C4C8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3C4C8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C4C8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истек;</w:t>
      </w:r>
    </w:p>
    <w:p w:rsidR="003C4C80" w:rsidRPr="007D059C" w:rsidRDefault="003C4C80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3C4C80" w:rsidRPr="00E665F4" w:rsidRDefault="003C4C80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3C4C80" w:rsidRPr="00E665F4" w:rsidRDefault="003C4C80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4) текст в запросе на предоставление муниципальной услуги не поддается прочтению либо отсутствует.</w:t>
      </w:r>
    </w:p>
    <w:p w:rsidR="008B6E0A" w:rsidRPr="00A35CF5" w:rsidRDefault="00A35CF5" w:rsidP="00A35C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35CF5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2824B8" w:rsidRPr="00A35CF5">
        <w:rPr>
          <w:rFonts w:ascii="Times New Roman" w:eastAsia="Times New Roman" w:hAnsi="Times New Roman" w:cs="Times New Roman"/>
          <w:sz w:val="28"/>
          <w:szCs w:val="28"/>
        </w:rPr>
        <w:t>отсутствие в делах *наименование ОМС* документов или информации, необходимой для предоставления муниципальной услуги.</w:t>
      </w:r>
    </w:p>
    <w:p w:rsidR="008B6E0A" w:rsidRPr="003C4C80" w:rsidRDefault="008B6E0A" w:rsidP="00C925E8">
      <w:pPr>
        <w:pStyle w:val="a4"/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C4C80">
        <w:rPr>
          <w:rFonts w:ascii="Times New Roman" w:eastAsia="Times New Roman" w:hAnsi="Times New Roman" w:cs="Times New Roman"/>
          <w:sz w:val="28"/>
          <w:szCs w:val="28"/>
        </w:rPr>
        <w:t xml:space="preserve">Письменное решение об отказе в предоставлении муниципальной услуги подписывается </w:t>
      </w:r>
      <w:r w:rsidRPr="003C4C80">
        <w:rPr>
          <w:rFonts w:ascii="Times New Roman" w:eastAsia="Times New Roman" w:hAnsi="Times New Roman" w:cs="Times New Roman"/>
          <w:i/>
          <w:sz w:val="28"/>
          <w:szCs w:val="28"/>
        </w:rPr>
        <w:t>*________________ (указывается уполномоченное должностное лицо)*</w:t>
      </w:r>
      <w:r w:rsidRPr="003C4C80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8B6E0A" w:rsidRPr="001A4A89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3C4C8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3C4C80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3C4C8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 отсутствуют.</w:t>
      </w:r>
    </w:p>
    <w:p w:rsidR="008B6E0A" w:rsidRPr="00C925E8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2824B8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документах выдаваемых </w:t>
      </w:r>
      <w:r w:rsidRPr="002824B8">
        <w:rPr>
          <w:rFonts w:ascii="Times New Roman" w:eastAsia="Times New Roman" w:hAnsi="Times New Roman" w:cs="Times New Roman"/>
          <w:b/>
          <w:sz w:val="28"/>
          <w:szCs w:val="28"/>
        </w:rPr>
        <w:t>организациями, участвующими в предоставлении муниципальной услуги</w:t>
      </w:r>
    </w:p>
    <w:p w:rsidR="008B6E0A" w:rsidRPr="002824B8" w:rsidRDefault="00C925E8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Услуги, </w:t>
      </w:r>
      <w:r w:rsidRPr="00C925E8">
        <w:rPr>
          <w:rFonts w:ascii="Times New Roman" w:eastAsia="Times New Roman" w:hAnsi="Times New Roman" w:cs="Times New Roman"/>
          <w:sz w:val="28"/>
          <w:szCs w:val="28"/>
        </w:rPr>
        <w:t>необходимые и обязательные для предоставления муниципальной услуги, отсутствуют.</w:t>
      </w:r>
    </w:p>
    <w:p w:rsidR="00C32549" w:rsidRDefault="00C32549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платы за предоставление муниципальной услуги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Pr="001C0680" w:rsidRDefault="008B6E0A" w:rsidP="00C925E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B6E0A" w:rsidRPr="001C0680" w:rsidRDefault="00664726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="008B6E0A" w:rsidRPr="001C0680">
        <w:rPr>
          <w:rFonts w:ascii="Times New Roman" w:eastAsia="Times New Roman" w:hAnsi="Times New Roman" w:cs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8B6E0A" w:rsidRPr="001C0680" w:rsidRDefault="008B6E0A" w:rsidP="00C925E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муниципальных услуг осуществляется в специально выделенных для этих целей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4726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6E0A" w:rsidRPr="004C3D68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 xml:space="preserve">Путь от остановок общественного транспорта до помещений приема и выдачи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должен быть оборудован соответствующими информационными указателями.</w:t>
      </w:r>
    </w:p>
    <w:p w:rsidR="008B6E0A" w:rsidRPr="005815EA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B6E0A" w:rsidRPr="005815EA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B6E0A" w:rsidRPr="004C3D68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8B6E0A" w:rsidRPr="005815EA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4726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664726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664726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664726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B6E0A" w:rsidRPr="001C0680" w:rsidRDefault="008B6E0A" w:rsidP="00C925E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DA370C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DA370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DA370C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DA370C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полнота информирования граждан;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E78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413E7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531BC8" w:rsidRPr="00773E4E" w:rsidRDefault="00531BC8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муниципальной услуги заявитель осуществляет не более </w:t>
      </w:r>
      <w:r w:rsidRPr="005E539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взаимодействий с должностными лицами.</w:t>
      </w:r>
    </w:p>
    <w:p w:rsidR="008B6E0A" w:rsidRPr="002B331B" w:rsidRDefault="008B6E0A" w:rsidP="00C925E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2866">
        <w:rPr>
          <w:rFonts w:ascii="Times New Roman" w:eastAsia="Times New Roman" w:hAnsi="Times New Roman" w:cs="Times New Roman"/>
          <w:sz w:val="28"/>
          <w:szCs w:val="28"/>
        </w:rPr>
        <w:t xml:space="preserve">Целевым показателем реализации мероприятий Концепции снижения административных барьеров и повышения доступности государственных и муниципальных услуг на 2011 – 2013 годы, утвержденной распоряжением Правительства Российской Федерации от 10 июня 2011 года № 1021-р, является снижение среднего числа обращений в орган власти </w:t>
      </w:r>
      <w:r w:rsidRPr="00102866">
        <w:rPr>
          <w:rFonts w:ascii="Times New Roman" w:eastAsia="Times New Roman" w:hAnsi="Times New Roman" w:cs="Times New Roman"/>
          <w:sz w:val="28"/>
          <w:szCs w:val="28"/>
        </w:rPr>
        <w:br/>
        <w:t>к 2014 году до 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Pr="009B050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C278DD">
        <w:rPr>
          <w:rFonts w:ascii="Times New Roman" w:eastAsia="Times New Roman" w:hAnsi="Times New Roman" w:cs="Times New Roman"/>
          <w:b/>
          <w:sz w:val="28"/>
          <w:szCs w:val="28"/>
        </w:rPr>
        <w:t>многофункциональных центров</w:t>
      </w:r>
      <w:r w:rsidRPr="009B0502">
        <w:rPr>
          <w:rFonts w:ascii="Times New Roman" w:eastAsia="Times New Roman" w:hAnsi="Times New Roman" w:cs="Times New Roman"/>
          <w:b/>
          <w:sz w:val="28"/>
          <w:szCs w:val="28"/>
        </w:rPr>
        <w:t xml:space="preserve"> и в электронной форме</w:t>
      </w:r>
    </w:p>
    <w:p w:rsidR="00531BC8" w:rsidRPr="00531BC8" w:rsidRDefault="00531BC8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850C00" w:rsidRPr="000652E1" w:rsidRDefault="00850C00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850C00" w:rsidRDefault="00850C00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50C00" w:rsidRPr="0090104B" w:rsidRDefault="00850C00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850C00" w:rsidRPr="007D059C" w:rsidRDefault="00850C00" w:rsidP="00C925E8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850C00" w:rsidRPr="007D059C" w:rsidRDefault="00850C00" w:rsidP="00C925E8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50C00" w:rsidRPr="00A35CF5" w:rsidRDefault="00850C00" w:rsidP="00A35CF5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3) выдача документа, являющегося результатом предоставления муниципальной услуги.</w:t>
      </w:r>
    </w:p>
    <w:p w:rsidR="008B6E0A" w:rsidRPr="00A35CF5" w:rsidRDefault="00850C00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8B6E0A" w:rsidRPr="009B050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8B6E0A" w:rsidRPr="009B0502" w:rsidRDefault="008B6E0A" w:rsidP="00C925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8B6E0A" w:rsidRPr="009B050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9B05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9B05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8B6E0A" w:rsidRPr="009B050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8B6E0A" w:rsidRPr="009B050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B6E0A" w:rsidRPr="00A35CF5" w:rsidRDefault="008379E4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3E69C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8B6E0A" w:rsidRPr="009B0502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B6E0A" w:rsidRPr="00B14CEF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>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, его </w:t>
      </w:r>
      <w:r w:rsidRPr="001C0680">
        <w:rPr>
          <w:rFonts w:ascii="Times New Roman" w:eastAsia="PMingLiU" w:hAnsi="Times New Roman" w:cs="Times New Roman"/>
          <w:sz w:val="28"/>
          <w:szCs w:val="28"/>
        </w:rPr>
        <w:lastRenderedPageBreak/>
        <w:t>территориальный отдел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B0109B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по телефону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220D5F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B0109B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B0109B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B0109B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B0109B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B6E0A" w:rsidRPr="00A93B76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0109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B0109B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B6E0A" w:rsidRPr="001C0680" w:rsidRDefault="008B6E0A" w:rsidP="00C925E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B0109B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B0109B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B6E0A" w:rsidRPr="001C0680" w:rsidRDefault="008B6E0A" w:rsidP="00C925E8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приема (приемное время) заявителей по предварительной записи устанавливается руководителем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B0109B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B0109B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B0109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B0109B" w:rsidRPr="00B01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109B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B0109B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B6E0A" w:rsidRPr="001C0680" w:rsidRDefault="008B6E0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0109B" w:rsidRPr="00B0109B" w:rsidRDefault="00B0109B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109B">
        <w:rPr>
          <w:rFonts w:ascii="Times New Roman" w:eastAsia="Times New Roman" w:hAnsi="Times New Roman" w:cs="Times New Roman"/>
          <w:sz w:val="28"/>
          <w:szCs w:val="28"/>
          <w:highlight w:val="cyan"/>
        </w:rPr>
        <w:t>1) прием заявления и документов, необходимых для предоставления муниципальной услуги;</w:t>
      </w:r>
    </w:p>
    <w:p w:rsidR="00B0109B" w:rsidRPr="00B0109B" w:rsidRDefault="00B0109B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109B">
        <w:rPr>
          <w:rFonts w:ascii="Times New Roman" w:eastAsia="Times New Roman" w:hAnsi="Times New Roman" w:cs="Times New Roman"/>
          <w:sz w:val="28"/>
          <w:szCs w:val="28"/>
          <w:highlight w:val="cyan"/>
        </w:rPr>
        <w:t>2) регистрация заявления и документов, необходимых для предоставления муниципальной услуги;</w:t>
      </w:r>
    </w:p>
    <w:p w:rsidR="00B0109B" w:rsidRPr="00014561" w:rsidRDefault="00B0109B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9B">
        <w:rPr>
          <w:rFonts w:ascii="Times New Roman" w:eastAsia="Times New Roman" w:hAnsi="Times New Roman" w:cs="Times New Roman"/>
          <w:sz w:val="28"/>
          <w:szCs w:val="28"/>
          <w:highlight w:val="cyan"/>
        </w:rPr>
        <w:t>3) обработка и предварительное рассмотрение заявления и представленных документов;</w:t>
      </w:r>
    </w:p>
    <w:p w:rsidR="008B6E0A" w:rsidRPr="00B0109B" w:rsidRDefault="00B0109B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6E0A" w:rsidRPr="00B010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6E0A" w:rsidRPr="00B0109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B6E0A" w:rsidRPr="00B0109B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B6E0A" w:rsidRPr="0098787B" w:rsidRDefault="00B0109B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8B6E0A" w:rsidRPr="001C0680" w:rsidRDefault="00B0109B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8B6E0A" w:rsidRPr="005815E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8B6E0A" w:rsidRPr="006D321B" w:rsidRDefault="008B6E0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B6E0A" w:rsidRPr="005815E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5815EA" w:rsidRDefault="00B0109B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8B6E0A" w:rsidRPr="009B0502" w:rsidRDefault="008B6E0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Pr="009B05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B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A26FB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A26FBA" w:rsidRPr="009B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8B6E0A" w:rsidRPr="009B0502" w:rsidRDefault="008B6E0A" w:rsidP="00A35CF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9B05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8B6E0A" w:rsidRPr="009B0502" w:rsidRDefault="008B6E0A" w:rsidP="00A35CF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личного обращения заявителя,</w:t>
      </w:r>
    </w:p>
    <w:p w:rsidR="008B6E0A" w:rsidRPr="009B0502" w:rsidRDefault="008B6E0A" w:rsidP="00A35CF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26FBA" w:rsidRPr="00E267B0" w:rsidRDefault="00A26FBA" w:rsidP="00A35CF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26FBA" w:rsidRPr="007D059C" w:rsidRDefault="00A26FBA" w:rsidP="00A35CF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A26FBA" w:rsidRPr="007D059C" w:rsidRDefault="00A26FB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26FBA" w:rsidRPr="00B0257D" w:rsidRDefault="00A26FB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6E0A" w:rsidRPr="009B0502" w:rsidRDefault="008B6E0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02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9B0502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9B0502">
        <w:rPr>
          <w:rFonts w:ascii="Times New Roman" w:hAnsi="Times New Roman" w:cs="Times New Roman"/>
          <w:sz w:val="28"/>
          <w:szCs w:val="28"/>
        </w:rPr>
        <w:t xml:space="preserve">или </w:t>
      </w:r>
      <w:r w:rsidR="00A26FBA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0502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8B6E0A" w:rsidRPr="009B0502" w:rsidRDefault="008B6E0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8B6E0A" w:rsidRPr="009B0502" w:rsidRDefault="008B6E0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B6E0A" w:rsidRPr="009B0502" w:rsidRDefault="008B6E0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8B6E0A" w:rsidRPr="009B0502" w:rsidRDefault="008B6E0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8B6E0A" w:rsidRPr="009B0502" w:rsidRDefault="008B6E0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административн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FBA" w:rsidRPr="00E267B0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26FBA" w:rsidRPr="007D059C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26FBA" w:rsidRPr="007D059C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8) вручает копию описи заявителю.</w:t>
      </w:r>
    </w:p>
    <w:p w:rsidR="00A26FBA" w:rsidRPr="007D059C" w:rsidRDefault="00A26FBA" w:rsidP="00A35CF5">
      <w:pPr>
        <w:pStyle w:val="a4"/>
        <w:numPr>
          <w:ilvl w:val="0"/>
          <w:numId w:val="1"/>
        </w:numPr>
        <w:tabs>
          <w:tab w:val="clear" w:pos="10645"/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документов, в дополнение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к действиям, указанным в пункте 89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A26FBA" w:rsidRPr="007D059C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29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A26FBA" w:rsidRPr="007D059C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26FBA" w:rsidRPr="007D059C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 направляет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26FBA" w:rsidRPr="007D059C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4) при наличии всех документов и сведений, предусмотренных пунктом 2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передает заявление и прилагаемые к нему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26FBA" w:rsidRDefault="00A26FB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6E0A" w:rsidRPr="009B0502" w:rsidRDefault="008B6E0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02">
        <w:rPr>
          <w:rFonts w:ascii="Times New Roman" w:hAnsi="Times New Roman" w:cs="Times New Roman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10 минут.</w:t>
      </w:r>
    </w:p>
    <w:p w:rsidR="008D294A" w:rsidRPr="009B331D" w:rsidRDefault="008D294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D294A" w:rsidRPr="009B331D" w:rsidRDefault="008D294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заявлений и документов,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8D294A" w:rsidRPr="009B331D" w:rsidRDefault="008D294A" w:rsidP="00A35CF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8D294A" w:rsidRPr="009B331D" w:rsidRDefault="008D294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8D294A" w:rsidRPr="009B331D" w:rsidRDefault="008D294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8D294A" w:rsidRPr="009B331D" w:rsidRDefault="008D294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D294A" w:rsidRPr="009B331D" w:rsidRDefault="008D294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8D294A" w:rsidRPr="009B331D" w:rsidRDefault="008D294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8D294A" w:rsidRPr="009B331D" w:rsidRDefault="008D294A" w:rsidP="00A35C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8D294A" w:rsidRPr="009B331D" w:rsidRDefault="008D294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8D294A" w:rsidRPr="009B331D" w:rsidRDefault="008D294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8D294A" w:rsidRPr="009B331D" w:rsidRDefault="008D294A" w:rsidP="00A35CF5">
      <w:pPr>
        <w:tabs>
          <w:tab w:val="num" w:pos="0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8D294A" w:rsidRPr="009B331D" w:rsidRDefault="008D294A" w:rsidP="00A35CF5">
      <w:pPr>
        <w:pStyle w:val="a4"/>
        <w:tabs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 в многофункциональных центрах:</w:t>
      </w:r>
    </w:p>
    <w:p w:rsidR="008D294A" w:rsidRPr="009B331D" w:rsidRDefault="008D294A" w:rsidP="00A35CF5">
      <w:pPr>
        <w:pStyle w:val="a4"/>
        <w:tabs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8D294A" w:rsidRPr="009B331D" w:rsidRDefault="008D294A" w:rsidP="00A35CF5">
      <w:pPr>
        <w:pStyle w:val="a4"/>
        <w:tabs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б) при наличии всех документов, предусмотренных пунктом 29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6E0A" w:rsidRPr="009B0502" w:rsidRDefault="008D294A" w:rsidP="00A35CF5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35CF5" w:rsidRDefault="00A35CF5" w:rsidP="00822F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22F67" w:rsidRPr="00822F67" w:rsidRDefault="00822F67" w:rsidP="00A35C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F67">
        <w:rPr>
          <w:rFonts w:ascii="Times New Roman" w:hAnsi="Times New Roman" w:cs="Times New Roman"/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A35CF5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822F67">
        <w:rPr>
          <w:rFonts w:ascii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35CF5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822F67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A35CF5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822F67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A35CF5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822F67">
        <w:rPr>
          <w:rFonts w:ascii="Times New Roman" w:hAnsi="Times New Roman" w:cs="Times New Roman"/>
          <w:sz w:val="28"/>
          <w:szCs w:val="28"/>
        </w:rPr>
        <w:t>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Pr="00A35CF5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822F67">
        <w:rPr>
          <w:rFonts w:ascii="Times New Roman" w:hAnsi="Times New Roman" w:cs="Times New Roman"/>
          <w:sz w:val="28"/>
          <w:szCs w:val="28"/>
        </w:rPr>
        <w:t>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 рабочего дня, следующего за днем их поступления в </w:t>
      </w:r>
      <w:r w:rsidRPr="00A35CF5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822F67">
        <w:rPr>
          <w:rFonts w:ascii="Times New Roman" w:hAnsi="Times New Roman" w:cs="Times New Roman"/>
          <w:sz w:val="28"/>
          <w:szCs w:val="28"/>
        </w:rPr>
        <w:t>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полученных *наименование ОМС* из многофункционального центра, осуществляется не позднее 1 рабочего дня, следующего за днем их поступления в *наименование ОМС*.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>После регистрации в *наименование ОМС* заявление и прилагаемые к нему документы, направляются на рассмотрение специалисту *наименование ОМСУ*, ответственному за подготовку документов по муниципальной услуге.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не может превышать 2 рабочих дней.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*наименование ОМС*, ответственному за предоставление муниципальной услуги.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 наименование ОМС*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22F67" w:rsidRPr="00822F67" w:rsidRDefault="00822F67" w:rsidP="00822F67">
      <w:pPr>
        <w:pStyle w:val="a4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F67">
        <w:rPr>
          <w:rFonts w:ascii="Times New Roman" w:hAnsi="Times New Roman" w:cs="Times New Roman"/>
          <w:sz w:val="28"/>
          <w:szCs w:val="28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*наименование ОМС*.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F67" w:rsidRPr="00A35CF5" w:rsidRDefault="00822F67" w:rsidP="00822F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35CF5">
        <w:rPr>
          <w:rFonts w:ascii="Times New Roman" w:hAnsi="Times New Roman" w:cs="Times New Roman"/>
          <w:b/>
          <w:sz w:val="28"/>
          <w:szCs w:val="28"/>
          <w:highlight w:val="cyan"/>
        </w:rPr>
        <w:t>Обработка и предварительное рассмотрение заявления и представленных</w:t>
      </w:r>
      <w:r w:rsidRPr="00A3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F5">
        <w:rPr>
          <w:rFonts w:ascii="Times New Roman" w:hAnsi="Times New Roman" w:cs="Times New Roman"/>
          <w:b/>
          <w:sz w:val="28"/>
          <w:szCs w:val="28"/>
          <w:highlight w:val="cyan"/>
        </w:rPr>
        <w:t>документов</w:t>
      </w:r>
    </w:p>
    <w:p w:rsidR="00822F67" w:rsidRPr="007F66E7" w:rsidRDefault="007F66E7" w:rsidP="007F66E7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Ос</w:t>
      </w:r>
      <w:r w:rsidR="00822F67" w:rsidRPr="007F66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нованием для начала исполнения административной процедуры является поступление заявления и документов сотруднику </w:t>
      </w:r>
      <w:r w:rsidR="00822F67" w:rsidRPr="007F66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822F67" w:rsidRPr="007F66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822F67" w:rsidRPr="007D059C" w:rsidRDefault="00822F67" w:rsidP="007F66E7">
      <w:pPr>
        <w:pStyle w:val="a4"/>
        <w:numPr>
          <w:ilvl w:val="0"/>
          <w:numId w:val="44"/>
        </w:numPr>
        <w:tabs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822F67" w:rsidRPr="007D059C" w:rsidRDefault="00822F67" w:rsidP="00822F6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перечням документов,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29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регламента;</w:t>
      </w:r>
    </w:p>
    <w:p w:rsidR="00822F67" w:rsidRPr="007D059C" w:rsidRDefault="00822F67" w:rsidP="00822F6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22F67" w:rsidRPr="00297FF2" w:rsidRDefault="00822F67" w:rsidP="00822F6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отсутствии одного или более документов из числа докуме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нтов, предусмотренных пунктом 26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а так же при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запросе на предоставление муниципальной услуги или в представленных документах недостоверной, искаженной или неполной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заявителем документов, срок действительности которых на момент поступления в 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>*наименование ОМС*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</w:t>
      </w: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текст в запросе на предоставление муниципальной услуги не поддается прочтению либо отсутствует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готовит проект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решения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об отказе в предоставлении муниципальной услуги и направляет его сотруднику </w:t>
      </w:r>
      <w:r w:rsidRPr="00586D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принятие решения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22F67" w:rsidRPr="007D059C" w:rsidRDefault="00822F67" w:rsidP="00822F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22F67" w:rsidRPr="007D059C" w:rsidRDefault="00822F67" w:rsidP="00822F6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F67" w:rsidRPr="007D059C" w:rsidRDefault="00822F67" w:rsidP="00822F6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 наличия полного комплекта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предусмотренных пунктами 26 и 29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22F67" w:rsidRPr="007D059C" w:rsidRDefault="00822F67" w:rsidP="007F66E7">
      <w:pPr>
        <w:pStyle w:val="a4"/>
        <w:numPr>
          <w:ilvl w:val="0"/>
          <w:numId w:val="44"/>
        </w:numPr>
        <w:tabs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не может превышать 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рабочего дня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822F67" w:rsidRPr="007D059C" w:rsidRDefault="00822F67" w:rsidP="007F66E7">
      <w:pPr>
        <w:pStyle w:val="a4"/>
        <w:numPr>
          <w:ilvl w:val="0"/>
          <w:numId w:val="44"/>
        </w:numPr>
        <w:tabs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822F67" w:rsidRPr="007D059C" w:rsidRDefault="00822F67" w:rsidP="00822F6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22F67" w:rsidRPr="007D059C" w:rsidRDefault="00822F67" w:rsidP="00822F6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передача сотруднику *наименование ОМС*,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принятие решения о предоставлении муниципальной услуги, проекта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решения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предоставлении муниципальной услуги;</w:t>
      </w:r>
    </w:p>
    <w:p w:rsidR="00822F67" w:rsidRPr="007D059C" w:rsidRDefault="00822F67" w:rsidP="00822F6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22F67" w:rsidRDefault="00822F67" w:rsidP="007F66E7">
      <w:pPr>
        <w:pStyle w:val="a4"/>
        <w:numPr>
          <w:ilvl w:val="0"/>
          <w:numId w:val="44"/>
        </w:numPr>
        <w:tabs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822F67" w:rsidRPr="007D059C" w:rsidRDefault="00822F67" w:rsidP="007F66E7">
      <w:pPr>
        <w:pStyle w:val="a4"/>
        <w:numPr>
          <w:ilvl w:val="0"/>
          <w:numId w:val="44"/>
        </w:numPr>
        <w:tabs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административной процедуры является один из следующих документов:</w:t>
      </w:r>
    </w:p>
    <w:p w:rsidR="00822F67" w:rsidRPr="007D059C" w:rsidRDefault="00822F67" w:rsidP="00822F6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22F67" w:rsidRPr="007D059C" w:rsidRDefault="00822F67" w:rsidP="00822F6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 проект уведомления заявителя об отказе в предоставлении муниципальной услуги.</w:t>
      </w:r>
    </w:p>
    <w:p w:rsidR="008B6E0A" w:rsidRPr="00A35CF5" w:rsidRDefault="008B6E0A" w:rsidP="00A35CF5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8B6E0A" w:rsidRPr="0032719F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9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32719F">
        <w:rPr>
          <w:rFonts w:ascii="Times New Roman" w:eastAsia="Times New Roman" w:hAnsi="Times New Roman" w:cs="Times New Roman"/>
          <w:i/>
          <w:sz w:val="28"/>
          <w:szCs w:val="28"/>
        </w:rPr>
        <w:t>документов</w:t>
      </w:r>
      <w:r w:rsidRPr="003271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719F">
        <w:rPr>
          <w:rFonts w:ascii="Times New Roman" w:eastAsia="Times New Roman" w:hAnsi="Times New Roman" w:cs="Times New Roman"/>
          <w:i/>
          <w:sz w:val="28"/>
          <w:szCs w:val="28"/>
        </w:rPr>
        <w:t>необходимых</w:t>
      </w:r>
      <w:r w:rsidRPr="0032719F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является непредставление заявителем в </w:t>
      </w:r>
      <w:r w:rsidRPr="0032719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32719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F66E7" w:rsidRPr="0032719F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32719F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32719F" w:rsidRPr="007D059C" w:rsidRDefault="0032719F" w:rsidP="0032719F">
      <w:pPr>
        <w:pStyle w:val="a4"/>
        <w:numPr>
          <w:ilvl w:val="0"/>
          <w:numId w:val="44"/>
        </w:numPr>
        <w:tabs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о предоставлении документов и информации осуществляется сотрудником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ответственным за осуществление межведомственного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информационного взаимодействия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Многофункциональный центр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 формирование и направление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межведомственн</w:t>
      </w:r>
      <w:r>
        <w:rPr>
          <w:rFonts w:ascii="Times New Roman" w:hAnsi="Times New Roman" w:cs="Times New Roman"/>
          <w:sz w:val="28"/>
          <w:szCs w:val="28"/>
          <w:highlight w:val="cyan"/>
        </w:rPr>
        <w:t>ых запросов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только в случае обращения заявителя за получением муниципальной услуги через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центр.</w:t>
      </w:r>
    </w:p>
    <w:p w:rsidR="0032719F" w:rsidRPr="00B0257D" w:rsidRDefault="0032719F" w:rsidP="0032719F">
      <w:pPr>
        <w:pStyle w:val="a4"/>
        <w:numPr>
          <w:ilvl w:val="0"/>
          <w:numId w:val="44"/>
        </w:numPr>
        <w:tabs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Формирование</w:t>
      </w:r>
      <w:r w:rsidRPr="00B0257D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32719F" w:rsidRPr="00392E49" w:rsidRDefault="0032719F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392E49">
          <w:rPr>
            <w:rFonts w:ascii="Times New Roman" w:eastAsia="Times New Roman" w:hAnsi="Times New Roman" w:cs="Times New Roman"/>
            <w:sz w:val="28"/>
            <w:szCs w:val="28"/>
            <w:highlight w:val="cyan"/>
          </w:rPr>
          <w:t>электронной подписью</w:t>
        </w:r>
      </w:hyperlink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32719F" w:rsidRDefault="0032719F" w:rsidP="0032719F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B6E0A" w:rsidRPr="001C0680" w:rsidRDefault="008B6E0A" w:rsidP="0032719F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направляющих межведо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мственный запрос;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6E0A" w:rsidRPr="001C0680" w:rsidRDefault="008B6E0A" w:rsidP="008B6E0A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8B6E0A" w:rsidRPr="001C0680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формирования и направления запроса составляет </w:t>
      </w:r>
      <w:r w:rsidR="0032719F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="0032719F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32719F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рабочий день.</w:t>
      </w:r>
    </w:p>
    <w:p w:rsidR="007A28A2" w:rsidRPr="004F6BB1" w:rsidRDefault="007A28A2" w:rsidP="00722615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подготовке межведомственного запроса сотрудник </w:t>
      </w:r>
      <w:r w:rsidRPr="004F6BB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B6E0A" w:rsidRPr="004561C2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A5F5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07758E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направляет межведомственны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запрос 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561C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>ую службу</w:t>
      </w:r>
      <w:r w:rsidRPr="004561C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</w:t>
      </w:r>
      <w:r w:rsidR="004561C2">
        <w:rPr>
          <w:rFonts w:ascii="Times New Roman" w:eastAsia="Times New Roman" w:hAnsi="Times New Roman" w:cs="Times New Roman"/>
          <w:sz w:val="28"/>
          <w:szCs w:val="28"/>
        </w:rPr>
        <w:t>рации, кадастра и картографии.</w:t>
      </w:r>
    </w:p>
    <w:p w:rsidR="0007758E" w:rsidRPr="0007758E" w:rsidRDefault="0007758E" w:rsidP="0007758E">
      <w:pPr>
        <w:pStyle w:val="a4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58E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561C2" w:rsidRPr="0007758E" w:rsidRDefault="0007758E" w:rsidP="00B271C6">
      <w:pPr>
        <w:tabs>
          <w:tab w:val="left" w:pos="1134"/>
        </w:tabs>
        <w:spacing w:after="0"/>
        <w:ind w:firstLine="709"/>
        <w:jc w:val="both"/>
        <w:rPr>
          <w:sz w:val="28"/>
        </w:rPr>
      </w:pPr>
      <w:r w:rsidRPr="000775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775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07758E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07758E">
        <w:rPr>
          <w:rFonts w:ascii="Times New Roman" w:hAnsi="Times New Roman" w:cs="Times New Roman"/>
          <w:sz w:val="28"/>
          <w:szCs w:val="28"/>
          <w:highlight w:val="cyan"/>
        </w:rPr>
        <w:t>, обязан принять необходимые меры по получению ответа на межведомственный запрос.</w:t>
      </w:r>
    </w:p>
    <w:p w:rsidR="00CD1C1F" w:rsidRPr="00CD1C1F" w:rsidRDefault="00CD1C1F" w:rsidP="00CD1C1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D1C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направления запроса сотрудником </w:t>
      </w:r>
      <w:r w:rsidRPr="00CD1C1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CD1C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 на межведомственный запрос направляется сотруднику </w:t>
      </w:r>
      <w:r w:rsidRPr="00CD1C1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CD1C1F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CD1C1F" w:rsidRPr="00CD1C1F" w:rsidRDefault="00CD1C1F" w:rsidP="0056501C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D1C1F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CD1C1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CD1C1F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течение одного рабочего дня с момента поступления ответа на межведомственный запрос.</w:t>
      </w:r>
    </w:p>
    <w:p w:rsidR="00CD1C1F" w:rsidRPr="0056501C" w:rsidRDefault="00CD1C1F" w:rsidP="0056501C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501C">
        <w:rPr>
          <w:rFonts w:ascii="Times New Roman" w:hAnsi="Times New Roman" w:cs="Times New Roman"/>
          <w:sz w:val="28"/>
          <w:szCs w:val="28"/>
          <w:highlight w:val="cyan"/>
        </w:rPr>
        <w:t>В случае не поступления ответа на межведомственный запрос в установленный срок в *</w:t>
      </w:r>
      <w:r w:rsidRPr="0056501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56501C">
        <w:rPr>
          <w:rFonts w:ascii="Times New Roman" w:hAnsi="Times New Roman" w:cs="Times New Roman"/>
          <w:sz w:val="28"/>
          <w:szCs w:val="28"/>
          <w:highlight w:val="cyan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CD1C1F" w:rsidRDefault="00CD1C1F" w:rsidP="0056501C">
      <w:pPr>
        <w:pStyle w:val="a4"/>
        <w:numPr>
          <w:ilvl w:val="0"/>
          <w:numId w:val="44"/>
        </w:numPr>
        <w:tabs>
          <w:tab w:val="left" w:pos="1134"/>
          <w:tab w:val="num" w:pos="1998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исполнения административной процедуры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многофункциональном центре.</w:t>
      </w:r>
    </w:p>
    <w:p w:rsidR="008D094E" w:rsidRPr="007D059C" w:rsidRDefault="008D094E" w:rsidP="008D094E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8D094E" w:rsidRPr="007D059C" w:rsidRDefault="008D094E" w:rsidP="008D094E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 наличии всех документов, предусмотренных пунк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том 29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административного регламента – передача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D094E" w:rsidRPr="007D059C" w:rsidRDefault="008D094E" w:rsidP="008D094E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8D094E" w:rsidRDefault="008D094E" w:rsidP="008D094E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8B6E0A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фиксация факта поступления 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и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полученны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взаимодействия,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Pr="003C153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Pr="002B331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2B331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предоставления) </w:t>
      </w: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8B6E0A" w:rsidRPr="00CF4F25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 w:rsidR="00A35CF5">
        <w:rPr>
          <w:rFonts w:ascii="Times New Roman" w:eastAsia="Times New Roman" w:hAnsi="Times New Roman" w:cs="Times New Roman"/>
          <w:sz w:val="28"/>
          <w:szCs w:val="28"/>
        </w:rPr>
        <w:t>полного комплекта документов, необходимых для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0A" w:rsidRPr="007B1A3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A3B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 рассматривает предоставленные заявителем документы, а также сведения, полученные по каналам межведомственного взаимодействия на и определяет наличие в соответствии с положениями нормативных правовых актов права у заявителя на получение муниципальной услуги.</w:t>
      </w:r>
    </w:p>
    <w:p w:rsidR="00B271C6" w:rsidRDefault="008B6E0A" w:rsidP="00B271C6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A3B">
        <w:rPr>
          <w:rFonts w:ascii="Times New Roman" w:eastAsia="Times New Roman" w:hAnsi="Times New Roman" w:cs="Times New Roman"/>
          <w:sz w:val="28"/>
          <w:szCs w:val="28"/>
        </w:rPr>
        <w:t>В случае наличия у заявителя права на получение муниципальной услуги специалист, ответственный за предоставление муниц</w:t>
      </w:r>
      <w:r w:rsidR="00A35CF5">
        <w:rPr>
          <w:rFonts w:ascii="Times New Roman" w:eastAsia="Times New Roman" w:hAnsi="Times New Roman" w:cs="Times New Roman"/>
          <w:sz w:val="28"/>
          <w:szCs w:val="28"/>
        </w:rPr>
        <w:t xml:space="preserve">ипальной услуги, формирует </w:t>
      </w:r>
      <w:r w:rsidR="00B271C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>запрашиваем</w:t>
      </w:r>
      <w:r w:rsidR="00B271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B271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сведений, имеющихся в *</w:t>
      </w:r>
      <w:r w:rsidR="009862B2" w:rsidRPr="009862B2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для отказа заявителю в предоставлении муниципальной услуги специалист, ответственный за оказание муниципальной услуги, </w:t>
      </w:r>
      <w:r w:rsidR="00A35CF5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1C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B271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</w:t>
      </w:r>
      <w:r w:rsidR="00A35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CF5" w:rsidRPr="00B271C6" w:rsidRDefault="00B271C6" w:rsidP="00B271C6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запрашиваемого документа или отказа в предоставлении муниципальной услуги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тся на согласование заинтересованным лицам,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согласования запрашиваемый документ или уведомление об отказе подписывается руководителем *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*. </w:t>
      </w:r>
    </w:p>
    <w:p w:rsidR="00B271C6" w:rsidRPr="00B271C6" w:rsidRDefault="00B271C6" w:rsidP="00B271C6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271C6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является запрашиваемый документ или отказ в предоставлении муниципальной услуги.</w:t>
      </w:r>
    </w:p>
    <w:p w:rsidR="00B271C6" w:rsidRPr="00A35CF5" w:rsidRDefault="00B271C6" w:rsidP="00B271C6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35CF5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1 рабочего дня.</w:t>
      </w:r>
    </w:p>
    <w:p w:rsidR="001C7FA0" w:rsidRDefault="001C7FA0" w:rsidP="001C7FA0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B271C6" w:rsidRPr="00B271C6" w:rsidRDefault="00B271C6" w:rsidP="001C7FA0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27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 предоставления муниципальной услуги фиксируется в электронной или бумажной форме посредством внесения сведений в информационную систему или журнал учета </w:t>
      </w:r>
      <w:r w:rsidRPr="00B27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B271C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B6E0A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CF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Основанием для начала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 является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подписание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*</w:t>
      </w:r>
      <w:r w:rsidRPr="00702202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9862B2">
        <w:rPr>
          <w:rFonts w:ascii="Times New Roman" w:eastAsia="Times New Roman" w:hAnsi="Times New Roman" w:cs="Times New Roman"/>
          <w:sz w:val="28"/>
          <w:szCs w:val="28"/>
        </w:rPr>
        <w:t>запрашиваемого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или отказа в предоставлении муниципальной услуги.</w:t>
      </w:r>
    </w:p>
    <w:p w:rsidR="008B6E0A" w:rsidRPr="00C278DD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B6E0A" w:rsidRPr="00C278DD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C278D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B6E0A" w:rsidRPr="00C278DD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="00C278DD"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B6E0A" w:rsidRPr="00C278DD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8B6E0A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8DD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430BC" w:rsidRDefault="006430BC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561C2" w:rsidRDefault="006430BC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430BC" w:rsidRPr="0098787B" w:rsidRDefault="006430BC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8B6E0A" w:rsidRPr="00B271C6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B271C6">
        <w:rPr>
          <w:rFonts w:ascii="Times New Roman" w:eastAsia="Times New Roman" w:hAnsi="Times New Roman" w:cs="Times New Roman"/>
          <w:sz w:val="28"/>
          <w:szCs w:val="28"/>
          <w:highlight w:val="cyan"/>
        </w:rPr>
        <w:t>Факт выдачи результата предоставления муниципальной услуги фиксируется в порядке, установленном в</w:t>
      </w:r>
      <w:r w:rsidRPr="00B27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*наименование ОМС*, </w:t>
      </w:r>
      <w:r w:rsidRPr="00B27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том числе в электронной форме в информационной системе </w:t>
      </w:r>
      <w:r w:rsidRPr="00B27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 Порядок и формы контроля за исполнением административного регламента предоставления муниципальной услуги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8B6E0A" w:rsidRPr="00D348B7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B6E0A" w:rsidRPr="001C0680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 осуществляется путем проведения ответственными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B6E0A" w:rsidRPr="001C0680" w:rsidRDefault="008B6E0A" w:rsidP="008B6E0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5815E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B6E0A" w:rsidRPr="00D348B7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B6E0A" w:rsidRPr="00D348B7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1) проведения плановых проверок;</w:t>
      </w:r>
    </w:p>
    <w:p w:rsidR="008B6E0A" w:rsidRPr="002B331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8B6E0A" w:rsidRPr="001C0680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B6E0A" w:rsidRPr="001C0680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муниципальных служащих органов местного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B6E0A" w:rsidRPr="001C0680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B6E0A" w:rsidRPr="001C0680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B6E0A" w:rsidRPr="002716DA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</w:p>
    <w:p w:rsidR="00307B81" w:rsidRPr="00307B81" w:rsidRDefault="00307B81" w:rsidP="00307B81">
      <w:pPr>
        <w:pStyle w:val="a4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B8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307B8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07B81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B6E0A" w:rsidRPr="001C0680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Заявители имеют право на обжалование действий или бездействия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307B8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98787B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307B81" w:rsidRDefault="00307B81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307B81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B6E0A" w:rsidRPr="0098787B" w:rsidRDefault="008B6E0A" w:rsidP="008B6E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>2) отказывает в удовлетворении жалобы.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8B6E0A" w:rsidRPr="0098787B" w:rsidRDefault="008B6E0A" w:rsidP="008B6E0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6E0A" w:rsidRPr="0098787B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B6E0A" w:rsidRPr="0098787B" w:rsidRDefault="006604D2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="008B6E0A" w:rsidRPr="0098787B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98787B" w:rsidRDefault="008B6E0A" w:rsidP="008B6E0A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8B6E0A" w:rsidRPr="0098787B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7B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98787B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987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6E0A" w:rsidRPr="0098787B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7B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B6E0A" w:rsidRPr="0098787B" w:rsidRDefault="008B6E0A" w:rsidP="008B6E0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7B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8B6E0A" w:rsidRPr="0098787B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6E0A" w:rsidRPr="0098787B" w:rsidRDefault="008B6E0A" w:rsidP="008B6E0A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8B6E0A" w:rsidRPr="0098787B" w:rsidRDefault="008B6E0A" w:rsidP="0032719F">
      <w:pPr>
        <w:pStyle w:val="a4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57C7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257C71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138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может быть сообщена заявителю в устной и (или) письменной форме.</w:t>
      </w:r>
    </w:p>
    <w:p w:rsidR="008B6E0A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6E0A" w:rsidRPr="001E502F" w:rsidRDefault="008B6E0A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8B6E0A" w:rsidRPr="001E502F" w:rsidSect="008B6E0A">
          <w:footerReference w:type="default" r:id="rId12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8B6E0A" w:rsidRDefault="008B6E0A" w:rsidP="008B6E0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B6E0A" w:rsidRPr="001E502F" w:rsidRDefault="008B6E0A" w:rsidP="008B6E0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561C2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многофункциональных центров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и организаций, участвующих в предоставлении муниципальной услуги</w:t>
      </w: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4577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8B6E0A" w:rsidRPr="001E502F" w:rsidRDefault="008B6E0A" w:rsidP="008B6E0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14577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33715C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="0033715C"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037080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="00037080"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 w:cs="Times New Roman"/>
          <w:i/>
          <w:sz w:val="28"/>
          <w:szCs w:val="28"/>
        </w:rPr>
        <w:t>)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="0003708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037080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3A5FD7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3A5FD7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B6E0A" w:rsidRPr="001E502F" w:rsidTr="008B6E0A">
        <w:trPr>
          <w:jc w:val="center"/>
        </w:trPr>
        <w:tc>
          <w:tcPr>
            <w:tcW w:w="1155" w:type="pct"/>
            <w:shd w:val="clear" w:color="auto" w:fill="auto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6E0A" w:rsidRPr="001E502F" w:rsidRDefault="008B6E0A" w:rsidP="008B6E0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3A5FD7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E502F">
        <w:rPr>
          <w:rFonts w:ascii="Times New Roman" w:hAnsi="Times New Roman" w:cs="Times New Roman"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B6E0A" w:rsidRPr="001E502F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 w:cs="Times New Roman"/>
          <w:sz w:val="28"/>
          <w:szCs w:val="28"/>
        </w:rPr>
        <w:t>-центра: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8B6E0A" w:rsidRDefault="008B6E0A" w:rsidP="008B6E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A5FD7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E502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8B6E0A" w:rsidRDefault="008B6E0A" w:rsidP="008B6E0A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3A5FD7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E502F">
        <w:rPr>
          <w:rFonts w:ascii="Times New Roman" w:hAnsi="Times New Roman" w:cs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8B6E0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8B6E0A" w:rsidSect="008B6E0A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B6E0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8B6E0A" w:rsidRPr="00E21D97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6E0A" w:rsidRPr="00C4402B" w:rsidRDefault="008B6E0A" w:rsidP="008B6E0A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98787B">
        <w:rPr>
          <w:rFonts w:ascii="Times New Roman" w:hAnsi="Times New Roman" w:cs="Times New Roman"/>
          <w:b/>
          <w:sz w:val="28"/>
        </w:rPr>
        <w:t xml:space="preserve">Блок- схема предоставления муниципальной  услуги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9862B2">
        <w:rPr>
          <w:rFonts w:ascii="Times New Roman" w:eastAsia="PMingLiU" w:hAnsi="Times New Roman" w:cs="Times New Roman"/>
          <w:b/>
          <w:bCs/>
          <w:sz w:val="28"/>
          <w:szCs w:val="28"/>
        </w:rPr>
        <w:t>в</w:t>
      </w:r>
      <w:r w:rsidR="009862B2" w:rsidRPr="008B6E0A">
        <w:rPr>
          <w:rFonts w:ascii="Times New Roman" w:eastAsia="PMingLiU" w:hAnsi="Times New Roman" w:cs="Times New Roman"/>
          <w:b/>
          <w:bCs/>
          <w:sz w:val="28"/>
          <w:szCs w:val="28"/>
        </w:rPr>
        <w:t>ыдач</w:t>
      </w:r>
      <w:r w:rsidR="009862B2"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="009862B2" w:rsidRPr="008B6E0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8B6E0A" w:rsidRDefault="002F16E5" w:rsidP="008B6E0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50305" cy="7299960"/>
                <wp:effectExtent l="3810" t="0" r="13335" b="0"/>
                <wp:docPr id="23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3897003" y="1541839"/>
                            <a:ext cx="1228701" cy="94488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537200" y="1696753"/>
                            <a:ext cx="1228701" cy="94488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835976"/>
                            <a:ext cx="4799704" cy="645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CF5" w:rsidRPr="00775061" w:rsidRDefault="00A35CF5" w:rsidP="008B6E0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8787B">
                                <w:rPr>
                                  <w:rFonts w:ascii="Times New Roman" w:hAnsi="Times New Roman"/>
                                </w:rPr>
                                <w:t>прием и регистрация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835676"/>
                            <a:ext cx="1174701" cy="86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F5" w:rsidRDefault="00A35CF5" w:rsidP="008B6E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Пакет документов, представляемых</w:t>
                              </w:r>
                              <w:r w:rsidRPr="00105674">
                                <w:rPr>
                                  <w:rFonts w:ascii="Times New Roman" w:hAnsi="Times New Roman"/>
                                </w:rPr>
                                <w:t xml:space="preserve"> Заявителем</w:t>
                              </w:r>
                            </w:p>
                            <w:p w:rsidR="00A35CF5" w:rsidRDefault="00A35CF5" w:rsidP="008B6E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A35CF5" w:rsidRPr="00105674" w:rsidRDefault="00A35CF5" w:rsidP="008B6E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967503" y="1595144"/>
                            <a:ext cx="1174701" cy="72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F5" w:rsidRDefault="00A35CF5" w:rsidP="008B6E0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A35CF5" w:rsidRPr="00D652E8" w:rsidRDefault="00A35CF5" w:rsidP="008B6E0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обязательные документы представлены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5900" y="835976"/>
                            <a:ext cx="1113601" cy="860578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710701" y="1480834"/>
                            <a:ext cx="190500" cy="1271315"/>
                          </a:xfrm>
                          <a:prstGeom prst="downArrow">
                            <a:avLst>
                              <a:gd name="adj1" fmla="val 50000"/>
                              <a:gd name="adj2" fmla="val 1707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37200" y="1696753"/>
                            <a:ext cx="1173501" cy="72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F5" w:rsidRDefault="00A35CF5" w:rsidP="008B6E0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A35CF5" w:rsidRPr="00D652E8" w:rsidRDefault="00A35CF5" w:rsidP="008B6E0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обязательные документы представлены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368703" y="1482734"/>
                            <a:ext cx="191700" cy="1003991"/>
                          </a:xfrm>
                          <a:prstGeom prst="downArrow">
                            <a:avLst>
                              <a:gd name="adj1" fmla="val 50000"/>
                              <a:gd name="adj2" fmla="val 1339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75900" y="2752149"/>
                            <a:ext cx="1749401" cy="1181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CF5" w:rsidRPr="002D5D3E" w:rsidRDefault="00A35CF5" w:rsidP="008B6E0A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2D5D3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Направление (выдача)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уведомления</w:t>
                              </w:r>
                              <w:r w:rsidRPr="002D5D3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об отказе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приеме документов</w:t>
                              </w:r>
                            </w:p>
                            <w:p w:rsidR="00A35CF5" w:rsidRPr="00775061" w:rsidRDefault="00A35CF5" w:rsidP="008B6E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0" y="93108"/>
                            <a:ext cx="5397004" cy="39123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900" y="93408"/>
                            <a:ext cx="5410904" cy="56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F5" w:rsidRPr="001D391A" w:rsidRDefault="00A35CF5" w:rsidP="008B6E0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муниципальной</w:t>
                              </w: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услуги. </w:t>
                              </w:r>
                              <w:r w:rsidRPr="00AF5FA7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прием и регистрация</w:t>
                              </w:r>
                              <w:r w:rsidRPr="00B32DF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2486625"/>
                            <a:ext cx="3491903" cy="589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CF5" w:rsidRPr="00CA3B98" w:rsidRDefault="00A35CF5" w:rsidP="008B6E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обработка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178303" y="3131883"/>
                            <a:ext cx="191800" cy="704164"/>
                          </a:xfrm>
                          <a:prstGeom prst="downArrow">
                            <a:avLst>
                              <a:gd name="adj1" fmla="val 50000"/>
                              <a:gd name="adj2" fmla="val 939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3836047"/>
                            <a:ext cx="3491903" cy="746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CF5" w:rsidRPr="00775061" w:rsidRDefault="00A35CF5" w:rsidP="008B6E0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формирование и направление межведомственных запросов в органы (организации), участвующие в</w:t>
                              </w:r>
                              <w:r w:rsidRPr="0098787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A3B98">
                                <w:rPr>
                                  <w:rFonts w:ascii="Times New Roman" w:hAnsi="Times New Roman"/>
                                </w:rP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225903" y="4582814"/>
                            <a:ext cx="191800" cy="704264"/>
                          </a:xfrm>
                          <a:prstGeom prst="downArrow">
                            <a:avLst>
                              <a:gd name="adj1" fmla="val 50000"/>
                              <a:gd name="adj2" fmla="val 939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5287078"/>
                            <a:ext cx="3491903" cy="587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CF5" w:rsidRPr="00775061" w:rsidRDefault="00A35CF5" w:rsidP="008B6E0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принятие решения о предоставлении (об отказе предоставления) муниципальной услуги</w:t>
                              </w:r>
                              <w:r w:rsidRPr="00C51D9B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58402" y="6323372"/>
                            <a:ext cx="3438603" cy="676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CF5" w:rsidRPr="00CA3B98" w:rsidRDefault="00A35CF5" w:rsidP="008B6E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выдача документа, являющегося результатом предоставления муниципальной услуги</w:t>
                              </w:r>
                            </w:p>
                            <w:p w:rsidR="00A35CF5" w:rsidRDefault="00A35CF5" w:rsidP="008B6E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225903" y="5875031"/>
                            <a:ext cx="144200" cy="448341"/>
                          </a:xfrm>
                          <a:prstGeom prst="downArrow">
                            <a:avLst>
                              <a:gd name="adj1" fmla="val 50000"/>
                              <a:gd name="adj2" fmla="val 795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92.15pt;height:574.8pt;mso-position-horizontal-relative:char;mso-position-vertical-relative:line" coordsize="62503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03;height:72999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28" type="#_x0000_t110" style="position:absolute;left:38970;top:15418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x/MQA&#10;AADa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Mp3K7E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MfzEAAAA2gAAAA8AAAAAAAAAAAAAAAAAmAIAAGRycy9k&#10;b3ducmV2LnhtbFBLBQYAAAAABAAEAPUAAACJAwAAAAA=&#10;"/>
                <v:shape id="AutoShape 139" o:spid="_x0000_s1029" type="#_x0000_t110" style="position:absolute;left:5372;top:16967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UZ8QA&#10;AADaAAAADwAAAGRycy9kb3ducmV2LnhtbESPQWvCQBSE7wX/w/IEb3VjtbZEVymF0h6kqC2en9ln&#10;Esx7G7Krif56tyD0OMzMN8x82XGlztT40omB0TABRZI5W0pu4Pfn4/EVlA8oFisnZOBCHpaL3sMc&#10;U+ta2dB5G3IVIeJTNFCEUKda+6wgRj90NUn0Dq5hDFE2ubYNthHOlX5KkqlmLCUuFFjTe0HZcXti&#10;A+v9ZM3t6nrg1XWy4+r0+bL7Hhsz6HdvM1CBuvAfvre/rIFn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lGf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0" type="#_x0000_t202" style="position:absolute;left:13151;top:8359;width:47997;height: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35CF5" w:rsidRPr="00775061" w:rsidRDefault="00A35CF5" w:rsidP="008B6E0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8787B">
                          <w:rPr>
                            <w:rFonts w:ascii="Times New Roman" w:hAnsi="Times New Roman"/>
                          </w:rPr>
                          <w:t>прием и регистрация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1" type="#_x0000_t202" style="position:absolute;left:362;top:8356;width:11747;height:8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35CF5" w:rsidRDefault="00A35CF5" w:rsidP="008B6E0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Пакет документов, представляемых</w:t>
                        </w:r>
                        <w:r w:rsidRPr="00105674">
                          <w:rPr>
                            <w:rFonts w:ascii="Times New Roman" w:hAnsi="Times New Roman"/>
                          </w:rPr>
                          <w:t xml:space="preserve"> Заявителем</w:t>
                        </w:r>
                      </w:p>
                      <w:p w:rsidR="00A35CF5" w:rsidRDefault="00A35CF5" w:rsidP="008B6E0A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A35CF5" w:rsidRPr="00105674" w:rsidRDefault="00A35CF5" w:rsidP="008B6E0A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Text Box 142" o:spid="_x0000_s1032" type="#_x0000_t202" style="position:absolute;left:39675;top:15951;width:11747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35CF5" w:rsidRDefault="00A35CF5" w:rsidP="008B6E0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A35CF5" w:rsidRPr="00D652E8" w:rsidRDefault="00A35CF5" w:rsidP="008B6E0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обязательные документы представлены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3" type="#_x0000_t114" style="position:absolute;left:359;top:8359;width:11136;height:8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Gsr4A&#10;AADaAAAADwAAAGRycy9kb3ducmV2LnhtbERPXWvCMBR9F/Yfwh34pqmKsnZGGQNREId2wl4vzbUt&#10;NjcliVr/vREGPh7O93zZmUZcyfnasoLRMAFBXFhdc6ng+LsafIDwAVljY5kU3MnDcvHWm2Om7Y0P&#10;dM1DKWII+wwVVCG0mZS+qMigH9qWOHIn6wyGCF0ptcNbDDeNHCfJTBqsOTZU2NJ3RcU5v5g4Yz39&#10;m072nLrzzhx/tmmO7lAr1X/vvj5BBOrCS/zv3mgFKTyvRD/Ix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9xrK+AAAA2gAAAA8AAAAAAAAAAAAAAAAAmAIAAGRycy9kb3ducmV2&#10;LnhtbFBLBQYAAAAABAAEAPUAAACDAwAAAAA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4" type="#_x0000_t67" style="position:absolute;left:17107;top:14808;width:1905;height:1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gKsUA&#10;AADbAAAADwAAAGRycy9kb3ducmV2LnhtbESP3WrCQBCF7wu+wzJCb4puqlA0uopYBEEs+PMAQ3ZM&#10;otnZmF1j2qfvXBR6N8M5c84382XnKtVSE0rPBt6HCSjizNuScwPn02YwARUissXKMxn4pgDLRe9l&#10;jqn1Tz5Qe4y5khAOKRooYqxTrUNWkMMw9DWxaBffOIyyNrm2DT4l3FV6lCQf2mHJ0lBgTeuCstvx&#10;4Qy8bbz++nSr8f5+du10vf/ZbW9XY1773WoGKlIX/81/11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SAqxQAAANsAAAAPAAAAAAAAAAAAAAAAAJgCAABkcnMv&#10;ZG93bnJldi54bWxQSwUGAAAAAAQABAD1AAAAigMAAAAA&#10;" adj="16074"/>
                <v:shape id="Text Box 145" o:spid="_x0000_s1035" type="#_x0000_t202" style="position:absolute;left:5372;top:16967;width:11735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35CF5" w:rsidRDefault="00A35CF5" w:rsidP="008B6E0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A35CF5" w:rsidRPr="00D652E8" w:rsidRDefault="00A35CF5" w:rsidP="008B6E0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обязательные документы представлены</w:t>
                        </w:r>
                      </w:p>
                    </w:txbxContent>
                  </v:textbox>
                </v:shape>
                <v:shape id="AutoShape 146" o:spid="_x0000_s1036" type="#_x0000_t67" style="position:absolute;left:33687;top:14827;width:1917;height:10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Text Box 161" o:spid="_x0000_s1037" type="#_x0000_t202" style="position:absolute;left:3759;top:27521;width:17494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35CF5" w:rsidRPr="002D5D3E" w:rsidRDefault="00A35CF5" w:rsidP="008B6E0A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5D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Направление (выдача)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уведомления</w:t>
                        </w:r>
                        <w:r w:rsidRPr="002D5D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об отказе в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приеме документов</w:t>
                        </w:r>
                      </w:p>
                      <w:p w:rsidR="00A35CF5" w:rsidRPr="00775061" w:rsidRDefault="00A35CF5" w:rsidP="008B6E0A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8" type="#_x0000_t116" style="position:absolute;left:3760;top:931;width:53970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jbsAA&#10;AADbAAAADwAAAGRycy9kb3ducmV2LnhtbERPTYvCMBC9L+x/CLPgZVlTRWTpGqUURA/Coqv3oRnb&#10;YjIpSbT13xthwds83ucsVoM14kY+tI4VTMYZCOLK6ZZrBce/9dc3iBCRNRrHpOBOAVbL97cF5tr1&#10;vKfbIdYihXDIUUETY5dLGaqGLIax64gTd3beYkzQ11J77FO4NXKaZXNpseXU0GBHZUPV5XC1Cn53&#10;pvSmpH5T3k/b42lWfO7mhVKjj6H4ARFpiC/xv3ur0/wZPH9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jbsAAAADbAAAADwAAAAAAAAAAAAAAAACYAgAAZHJzL2Rvd25y&#10;ZXYueG1sUEsFBgAAAAAEAAQA9QAAAIUDAAAAAA==&#10;"/>
                <v:shape id="Text Box 165" o:spid="_x0000_s1039" type="#_x0000_t202" style="position:absolute;left:3759;top:934;width:54109;height:5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35CF5" w:rsidRPr="001D391A" w:rsidRDefault="00A35CF5" w:rsidP="008B6E0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муниципальной</w:t>
                        </w: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услуги. </w:t>
                        </w:r>
                        <w:r w:rsidRPr="00AF5FA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прием и регистрация</w:t>
                        </w:r>
                        <w:r w:rsidRPr="00B32DF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заявления и документов</w:t>
                        </w:r>
                      </w:p>
                    </w:txbxContent>
                  </v:textbox>
                </v:shape>
                <v:shape id="Text Box 140" o:spid="_x0000_s1040" type="#_x0000_t202" style="position:absolute;left:27584;top:24866;width:34919;height:5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35CF5" w:rsidRPr="00CA3B98" w:rsidRDefault="00A35CF5" w:rsidP="008B6E0A">
                        <w:pPr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обработка заявления и представленных документов</w:t>
                        </w:r>
                      </w:p>
                    </w:txbxContent>
                  </v:textbox>
                </v:shape>
                <v:shape id="AutoShape 146" o:spid="_x0000_s1041" type="#_x0000_t67" style="position:absolute;left:41783;top:31318;width:1918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4XsIA&#10;AADbAAAADwAAAGRycy9kb3ducmV2LnhtbERP24rCMBB9X/Afwgi+LJqqsGo1iiiCIApePmBoxrba&#10;TGoTa3e/3iws7NscznVmi8YUoqbK5ZYV9HsRCOLE6pxTBZfzpjsG4TyyxsIyKfgmB4t562OGsbYv&#10;PlJ98qkIIexiVJB5X8ZSuiQjg65nS+LAXW1l0AdYpVJX+ArhppCDKPqSBnMODRmWtMoouZ+eRsHn&#10;xsrD2iyH+8fF1JPV/me3vd+U6rSb5RSEp8b/i//cWx3mj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LhewgAAANsAAAAPAAAAAAAAAAAAAAAAAJgCAABkcnMvZG93&#10;bnJldi54bWxQSwUGAAAAAAQABAD1AAAAhwMAAAAA&#10;" adj="16074"/>
                <v:shape id="Text Box 140" o:spid="_x0000_s1042" type="#_x0000_t202" style="position:absolute;left:27584;top:38360;width:34919;height:7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35CF5" w:rsidRPr="00775061" w:rsidRDefault="00A35CF5" w:rsidP="008B6E0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формирование и направление межведомственных запросов в органы (организации), участвующие в</w:t>
                        </w:r>
                        <w:r w:rsidRPr="009878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A3B98">
                          <w:rPr>
                            <w:rFonts w:ascii="Times New Roman" w:hAnsi="Times New Roman"/>
                          </w:rPr>
                          <w:t>предоставлении муниципальной услуги</w:t>
                        </w:r>
                      </w:p>
                    </w:txbxContent>
                  </v:textbox>
                </v:shape>
                <v:shape id="AutoShape 146" o:spid="_x0000_s1043" type="#_x0000_t67" style="position:absolute;left:42259;top:45828;width:1918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xwMIA&#10;AADbAAAADwAAAGRycy9kb3ducmV2LnhtbERPS2vCQBC+F/wPyxS8lLpRqjVpViktBb0Ivu5jdkxC&#10;srNhdxvjv+8WCr3Nx/ecfD2YVvTkfG1ZwXSSgCAurK65VHA6fj0vQfiArLG1TAru5GG9Gj3kmGl7&#10;4z31h1CKGMI+QwVVCF0mpS8qMugntiOO3NU6gyFCV0rt8BbDTStnSbKQBmuODRV29FFR0Ry+jYJz&#10;U79e+k9Tzl2zf9rZ+8s2vWyUGj8O728gAg3hX/zn3ug4P4XfX+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zHAwgAAANsAAAAPAAAAAAAAAAAAAAAAAJgCAABkcnMvZG93&#10;bnJldi54bWxQSwUGAAAAAAQABAD1AAAAhwMAAAAA&#10;" adj="16075"/>
                <v:shape id="Text Box 140" o:spid="_x0000_s1044" type="#_x0000_t202" style="position:absolute;left:27584;top:52870;width:34919;height:5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35CF5" w:rsidRPr="00775061" w:rsidRDefault="00A35CF5" w:rsidP="008B6E0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принятие решения о предоставлении (об отказе предоставления) муниципальной услуги</w:t>
                        </w:r>
                        <w:r w:rsidRPr="00C51D9B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21" o:spid="_x0000_s1045" style="position:absolute;left:27584;top:63233;width:34386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A35CF5" w:rsidRPr="00CA3B98" w:rsidRDefault="00A35CF5" w:rsidP="008B6E0A">
                        <w:pPr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выдача документа, являющегося результатом предоставления муниципальной услуги</w:t>
                        </w:r>
                      </w:p>
                      <w:p w:rsidR="00A35CF5" w:rsidRDefault="00A35CF5" w:rsidP="008B6E0A"/>
                    </w:txbxContent>
                  </v:textbox>
                </v:rect>
                <v:shape id="AutoShape 146" o:spid="_x0000_s1046" type="#_x0000_t67" style="position:absolute;left:42259;top:58750;width:1442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pDMQA&#10;AADbAAAADwAAAGRycy9kb3ducmV2LnhtbESPQWvCQBSE74X+h+UVvBTdGNqq0VVEKdiLoNX7M/tM&#10;QrJvw+4a47/vFgo9DjPzDbNY9aYRHTlfWVYwHiUgiHOrKy4UnL4/h1MQPiBrbCyTggd5WC2fnxaY&#10;aXvnA3XHUIgIYZ+hgjKENpPS5yUZ9CPbEkfvap3BEKUrpHZ4j3DTyDRJPqTBiuNCiS1tSsrr480o&#10;ONfV5NJtTfHu6sPr3j7evmaXnVKDl349BxGoD//hv/ZOK0h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aQzEAAAA2wAAAA8AAAAAAAAAAAAAAAAAmAIAAGRycy9k&#10;b3ducmV2LnhtbFBLBQYAAAAABAAEAPUAAACJAwAAAAA=&#10;" adj="16075"/>
                <w10:anchorlock/>
              </v:group>
            </w:pict>
          </mc:Fallback>
        </mc:AlternateContent>
      </w:r>
    </w:p>
    <w:p w:rsidR="008B6E0A" w:rsidRDefault="008B6E0A" w:rsidP="008B6E0A">
      <w:pPr>
        <w:rPr>
          <w:rFonts w:ascii="Times New Roman" w:hAnsi="Times New Roman"/>
          <w:color w:val="000000"/>
        </w:rPr>
      </w:pPr>
    </w:p>
    <w:p w:rsidR="008B6E0A" w:rsidRDefault="008B6E0A" w:rsidP="008B6E0A">
      <w:pPr>
        <w:spacing w:before="60" w:after="60"/>
        <w:jc w:val="both"/>
        <w:rPr>
          <w:rFonts w:ascii="Times New Roman" w:hAnsi="Times New Roman" w:cs="Times New Roman"/>
          <w:sz w:val="28"/>
        </w:rPr>
        <w:sectPr w:rsidR="008B6E0A" w:rsidSect="008B6E0A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B6E0A" w:rsidRPr="00E21D97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8B6E0A" w:rsidRPr="001C0680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0A" w:rsidRDefault="008B6E0A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 о предоставлении муниципальной 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8B6E0A" w:rsidRDefault="008B6E0A" w:rsidP="008B6E0A"/>
    <w:p w:rsidR="00BD5B51" w:rsidRPr="00BD5B51" w:rsidRDefault="00BD5B51" w:rsidP="00BD5B51">
      <w:pPr>
        <w:ind w:left="4248"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BD5B51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D5B51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ОМС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BD5B51" w:rsidRPr="00BD5B51" w:rsidRDefault="00BD5B51" w:rsidP="00BD5B51">
      <w:pPr>
        <w:ind w:left="4248"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BD5B51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__________________________________ </w:t>
      </w:r>
    </w:p>
    <w:p w:rsidR="00BD5B51" w:rsidRPr="00BD5B51" w:rsidRDefault="00BD5B51" w:rsidP="00BD5B51">
      <w:pPr>
        <w:ind w:left="4248"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BD5B51">
        <w:rPr>
          <w:rFonts w:ascii="Times New Roman" w:hAnsi="Times New Roman" w:cs="Times New Roman"/>
          <w:color w:val="000000"/>
          <w:sz w:val="24"/>
          <w:szCs w:val="24"/>
        </w:rPr>
        <w:t xml:space="preserve">проживающего ______________________ </w:t>
      </w:r>
    </w:p>
    <w:p w:rsidR="00BD5B51" w:rsidRPr="00BD5B51" w:rsidRDefault="00BD5B51" w:rsidP="00BD5B51">
      <w:pPr>
        <w:ind w:left="4248"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BD5B51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D5B51" w:rsidRPr="00BD5B51" w:rsidRDefault="00BD5B51" w:rsidP="00BD5B5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5B51" w:rsidRPr="00BD5B51" w:rsidRDefault="00BD5B51" w:rsidP="00BD5B5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5B51" w:rsidRPr="00BD5B51" w:rsidRDefault="00BD5B51" w:rsidP="00BD5B51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5B5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BD5B51" w:rsidRPr="00BD5B51" w:rsidRDefault="00BD5B51" w:rsidP="00BD5B51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B51" w:rsidRPr="00BD5B51" w:rsidRDefault="00BD5B51" w:rsidP="00BD5B51">
      <w:pPr>
        <w:pStyle w:val="1"/>
        <w:keepNext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>Прошу выдать мне (нужное отметить знаком «</w:t>
      </w:r>
      <w:r w:rsidRPr="00BD5B51">
        <w:rPr>
          <w:rFonts w:ascii="Times New Roman" w:hAnsi="Times New Roman"/>
          <w:bCs/>
          <w:color w:val="000000"/>
          <w:sz w:val="24"/>
          <w:szCs w:val="24"/>
        </w:rPr>
        <w:t>V</w:t>
      </w: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>»):</w:t>
      </w:r>
    </w:p>
    <w:p w:rsidR="00BD5B51" w:rsidRPr="00BD5B51" w:rsidRDefault="002F16E5" w:rsidP="00BD5B51">
      <w:pPr>
        <w:pStyle w:val="af2"/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170815</wp:posOffset>
                </wp:positionV>
                <wp:extent cx="209550" cy="228600"/>
                <wp:effectExtent l="12065" t="8255" r="6985" b="1079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1.4pt;margin-top:13.45pt;width:16.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" strokeweight=".26mm">
                <v:stroke joinstyle="round"/>
              </v:rect>
            </w:pict>
          </mc:Fallback>
        </mc:AlternateConten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выписку из домовой книги ________________________за ______ год;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BD5B51">
        <w:rPr>
          <w:rFonts w:ascii="Times New Roman" w:hAnsi="Times New Roman"/>
          <w:bCs/>
          <w:color w:val="000000"/>
          <w:sz w:val="24"/>
          <w:szCs w:val="24"/>
        </w:rPr>
        <w:t>(наименование населенного пункта)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2F16E5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170815</wp:posOffset>
                </wp:positionV>
                <wp:extent cx="209550" cy="228600"/>
                <wp:effectExtent l="12065" t="10160" r="6985" b="889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1.4pt;margin-top:13.45pt;width:16.5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" strokeweight=".26mm">
                <v:stroke joinstyle="round"/>
              </v:rect>
            </w:pict>
          </mc:Fallback>
        </mc:AlternateContent>
      </w:r>
      <w:r w:rsidRPr="00BD5B51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выписку из похозяйственной книги по _______________________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____________</w:t>
      </w: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_ 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BD5B51">
        <w:rPr>
          <w:rFonts w:ascii="Times New Roman" w:hAnsi="Times New Roman"/>
          <w:bCs/>
          <w:color w:val="000000"/>
        </w:rPr>
        <w:t xml:space="preserve">(наименование улицы 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</w:rPr>
        <w:t>________________________________за______год по форме № ______;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BD5B51">
        <w:rPr>
          <w:rFonts w:ascii="Times New Roman" w:hAnsi="Times New Roman"/>
          <w:bCs/>
          <w:color w:val="000000"/>
        </w:rPr>
        <w:t>и населенного пункта)</w:t>
      </w:r>
    </w:p>
    <w:p w:rsidR="00BD5B51" w:rsidRPr="00BD5B51" w:rsidRDefault="002F16E5" w:rsidP="00BD5B51">
      <w:pPr>
        <w:pStyle w:val="af2"/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132715</wp:posOffset>
                </wp:positionV>
                <wp:extent cx="209550" cy="228600"/>
                <wp:effectExtent l="12065" t="8255" r="6985" b="1079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1.4pt;margin-top:10.45pt;width:16.5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" strokeweight=".26mm">
                <v:stroke joinstyle="round"/>
              </v:rect>
            </w:pict>
          </mc:Fallback>
        </mc:AlternateConten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справку (архивную справку) о _________________________________________</w:t>
      </w:r>
    </w:p>
    <w:p w:rsidR="00BD5B51" w:rsidRPr="00BD5B51" w:rsidRDefault="00BD5B51" w:rsidP="00BD5B51">
      <w:pPr>
        <w:pStyle w:val="1"/>
        <w:numPr>
          <w:ilvl w:val="0"/>
          <w:numId w:val="42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5B51">
        <w:rPr>
          <w:rFonts w:ascii="Times New Roman" w:hAnsi="Times New Roman"/>
          <w:bCs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 за______год по форме № ______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BD5B51" w:rsidRDefault="00BD5B51" w:rsidP="00BD5B51">
      <w:pPr>
        <w:pStyle w:val="1"/>
        <w:suppressAutoHyphens/>
        <w:spacing w:before="0" w:beforeAutospacing="0" w:after="0" w:afterAutospacing="0" w:line="20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3A5FD7" w:rsidRPr="002D1A9B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3A5FD7" w:rsidRPr="0059000A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:</w:t>
      </w:r>
    </w:p>
    <w:p w:rsidR="003A5FD7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3A5FD7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3A5FD7" w:rsidRPr="0059000A" w:rsidRDefault="003A5FD7" w:rsidP="003A5FD7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A5FD7" w:rsidRPr="00EA1B41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3A5FD7" w:rsidRPr="0059000A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3A5FD7" w:rsidRPr="002D1A9B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3A5FD7" w:rsidRPr="002D1A9B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3A5FD7" w:rsidRPr="002D1A9B" w:rsidRDefault="003A5FD7" w:rsidP="003A5FD7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A5FD7" w:rsidRDefault="003A5FD7" w:rsidP="003A5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A5FD7" w:rsidRPr="007C5088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3A5FD7" w:rsidRPr="00AE3D67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A5FD7" w:rsidRPr="00AE3D67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3A5FD7" w:rsidRPr="00AE3D67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A5FD7" w:rsidRPr="00AE3D67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3A5FD7" w:rsidRPr="00957692" w:rsidRDefault="003A5FD7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BD5B51" w:rsidRPr="003A5FD7" w:rsidRDefault="00BD5B51" w:rsidP="003A5FD7">
      <w:pPr>
        <w:pStyle w:val="1"/>
        <w:suppressAutoHyphens/>
        <w:spacing w:before="0" w:beforeAutospacing="0" w:after="0" w:afterAutospacing="0" w:line="200" w:lineRule="atLeast"/>
        <w:jc w:val="both"/>
        <w:rPr>
          <w:rFonts w:ascii="Times New Roman" w:hAnsi="Times New Roman"/>
          <w:color w:val="000000"/>
          <w:lang w:val="ru-RU"/>
        </w:rPr>
      </w:pPr>
    </w:p>
    <w:sectPr w:rsidR="00BD5B51" w:rsidRPr="003A5FD7" w:rsidSect="008B6E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5D" w:rsidRDefault="00C9555D">
      <w:pPr>
        <w:spacing w:after="0" w:line="240" w:lineRule="auto"/>
      </w:pPr>
      <w:r>
        <w:separator/>
      </w:r>
    </w:p>
  </w:endnote>
  <w:endnote w:type="continuationSeparator" w:id="0">
    <w:p w:rsidR="00C9555D" w:rsidRDefault="00C9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A35CF5" w:rsidRDefault="00A35CF5" w:rsidP="008B6E0A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8E3410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5D" w:rsidRDefault="00C9555D">
      <w:pPr>
        <w:spacing w:after="0" w:line="240" w:lineRule="auto"/>
      </w:pPr>
      <w:r>
        <w:separator/>
      </w:r>
    </w:p>
  </w:footnote>
  <w:footnote w:type="continuationSeparator" w:id="0">
    <w:p w:rsidR="00C9555D" w:rsidRDefault="00C9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A8682D"/>
    <w:multiLevelType w:val="hybridMultilevel"/>
    <w:tmpl w:val="AB50BBFA"/>
    <w:lvl w:ilvl="0" w:tplc="384E59A2">
      <w:start w:val="26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ECF4BBC"/>
    <w:multiLevelType w:val="hybridMultilevel"/>
    <w:tmpl w:val="AEB628CC"/>
    <w:lvl w:ilvl="0" w:tplc="7F322F6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BD1E19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0645"/>
        </w:tabs>
        <w:ind w:left="106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8869DA"/>
    <w:multiLevelType w:val="hybridMultilevel"/>
    <w:tmpl w:val="4E4047F2"/>
    <w:lvl w:ilvl="0" w:tplc="0A965BDA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36C86"/>
    <w:multiLevelType w:val="hybridMultilevel"/>
    <w:tmpl w:val="B52E305C"/>
    <w:lvl w:ilvl="0" w:tplc="8B46826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BF55A9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0645"/>
        </w:tabs>
        <w:ind w:left="106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1D690A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DF40407"/>
    <w:multiLevelType w:val="hybridMultilevel"/>
    <w:tmpl w:val="EF567C5C"/>
    <w:lvl w:ilvl="0" w:tplc="597685AE">
      <w:start w:val="9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DF5160B"/>
    <w:multiLevelType w:val="hybridMultilevel"/>
    <w:tmpl w:val="B89A96A6"/>
    <w:lvl w:ilvl="0" w:tplc="08806D96">
      <w:start w:val="25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C52E43"/>
    <w:multiLevelType w:val="hybridMultilevel"/>
    <w:tmpl w:val="BAAE5946"/>
    <w:lvl w:ilvl="0" w:tplc="36A22CC2">
      <w:start w:val="1"/>
      <w:numFmt w:val="decimal"/>
      <w:lvlText w:val="%1."/>
      <w:lvlJc w:val="left"/>
      <w:pPr>
        <w:tabs>
          <w:tab w:val="num" w:pos="10645"/>
        </w:tabs>
        <w:ind w:left="106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C2A2992"/>
    <w:multiLevelType w:val="hybridMultilevel"/>
    <w:tmpl w:val="672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5518544F"/>
    <w:multiLevelType w:val="hybridMultilevel"/>
    <w:tmpl w:val="2D3A6BEA"/>
    <w:lvl w:ilvl="0" w:tplc="C62AB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9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32232"/>
    <w:multiLevelType w:val="hybridMultilevel"/>
    <w:tmpl w:val="80E8EC5A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FA1BFB"/>
    <w:multiLevelType w:val="hybridMultilevel"/>
    <w:tmpl w:val="DC2C3AA2"/>
    <w:lvl w:ilvl="0" w:tplc="D4B852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44"/>
  </w:num>
  <w:num w:numId="4">
    <w:abstractNumId w:val="38"/>
  </w:num>
  <w:num w:numId="5">
    <w:abstractNumId w:val="18"/>
  </w:num>
  <w:num w:numId="6">
    <w:abstractNumId w:val="2"/>
  </w:num>
  <w:num w:numId="7">
    <w:abstractNumId w:val="33"/>
  </w:num>
  <w:num w:numId="8">
    <w:abstractNumId w:val="15"/>
  </w:num>
  <w:num w:numId="9">
    <w:abstractNumId w:val="4"/>
  </w:num>
  <w:num w:numId="10">
    <w:abstractNumId w:val="42"/>
  </w:num>
  <w:num w:numId="11">
    <w:abstractNumId w:val="16"/>
  </w:num>
  <w:num w:numId="12">
    <w:abstractNumId w:val="36"/>
  </w:num>
  <w:num w:numId="13">
    <w:abstractNumId w:val="5"/>
  </w:num>
  <w:num w:numId="14">
    <w:abstractNumId w:val="46"/>
  </w:num>
  <w:num w:numId="15">
    <w:abstractNumId w:val="23"/>
  </w:num>
  <w:num w:numId="16">
    <w:abstractNumId w:val="27"/>
  </w:num>
  <w:num w:numId="17">
    <w:abstractNumId w:val="35"/>
  </w:num>
  <w:num w:numId="18">
    <w:abstractNumId w:val="10"/>
  </w:num>
  <w:num w:numId="19">
    <w:abstractNumId w:val="20"/>
  </w:num>
  <w:num w:numId="20">
    <w:abstractNumId w:val="6"/>
  </w:num>
  <w:num w:numId="21">
    <w:abstractNumId w:val="12"/>
  </w:num>
  <w:num w:numId="22">
    <w:abstractNumId w:val="41"/>
  </w:num>
  <w:num w:numId="23">
    <w:abstractNumId w:val="32"/>
  </w:num>
  <w:num w:numId="24">
    <w:abstractNumId w:val="37"/>
  </w:num>
  <w:num w:numId="25">
    <w:abstractNumId w:val="3"/>
  </w:num>
  <w:num w:numId="26">
    <w:abstractNumId w:val="40"/>
  </w:num>
  <w:num w:numId="27">
    <w:abstractNumId w:val="9"/>
  </w:num>
  <w:num w:numId="28">
    <w:abstractNumId w:val="22"/>
  </w:num>
  <w:num w:numId="29">
    <w:abstractNumId w:val="39"/>
  </w:num>
  <w:num w:numId="30">
    <w:abstractNumId w:val="43"/>
  </w:num>
  <w:num w:numId="31">
    <w:abstractNumId w:val="29"/>
  </w:num>
  <w:num w:numId="32">
    <w:abstractNumId w:val="17"/>
  </w:num>
  <w:num w:numId="33">
    <w:abstractNumId w:val="30"/>
  </w:num>
  <w:num w:numId="34">
    <w:abstractNumId w:val="13"/>
  </w:num>
  <w:num w:numId="35">
    <w:abstractNumId w:val="8"/>
  </w:num>
  <w:num w:numId="36">
    <w:abstractNumId w:val="24"/>
  </w:num>
  <w:num w:numId="37">
    <w:abstractNumId w:val="7"/>
  </w:num>
  <w:num w:numId="38">
    <w:abstractNumId w:val="26"/>
  </w:num>
  <w:num w:numId="39">
    <w:abstractNumId w:val="1"/>
  </w:num>
  <w:num w:numId="40">
    <w:abstractNumId w:val="45"/>
  </w:num>
  <w:num w:numId="41">
    <w:abstractNumId w:val="34"/>
  </w:num>
  <w:num w:numId="42">
    <w:abstractNumId w:val="0"/>
  </w:num>
  <w:num w:numId="43">
    <w:abstractNumId w:val="21"/>
  </w:num>
  <w:num w:numId="44">
    <w:abstractNumId w:val="25"/>
  </w:num>
  <w:num w:numId="45">
    <w:abstractNumId w:val="11"/>
  </w:num>
  <w:num w:numId="46">
    <w:abstractNumId w:val="1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0A"/>
    <w:rsid w:val="00014561"/>
    <w:rsid w:val="00021381"/>
    <w:rsid w:val="00037080"/>
    <w:rsid w:val="0007758E"/>
    <w:rsid w:val="00165BF0"/>
    <w:rsid w:val="001C7FA0"/>
    <w:rsid w:val="00230B3F"/>
    <w:rsid w:val="00257C71"/>
    <w:rsid w:val="002824B8"/>
    <w:rsid w:val="002F16E5"/>
    <w:rsid w:val="00307B81"/>
    <w:rsid w:val="0032719F"/>
    <w:rsid w:val="0033715C"/>
    <w:rsid w:val="003A5FD7"/>
    <w:rsid w:val="003C4C80"/>
    <w:rsid w:val="003E4D05"/>
    <w:rsid w:val="004561C2"/>
    <w:rsid w:val="004A334F"/>
    <w:rsid w:val="004F2CD5"/>
    <w:rsid w:val="00531BC8"/>
    <w:rsid w:val="0056501C"/>
    <w:rsid w:val="00591408"/>
    <w:rsid w:val="005A711E"/>
    <w:rsid w:val="00633BD9"/>
    <w:rsid w:val="006430BC"/>
    <w:rsid w:val="006604D2"/>
    <w:rsid w:val="00664726"/>
    <w:rsid w:val="006C72DC"/>
    <w:rsid w:val="00713ED2"/>
    <w:rsid w:val="00722615"/>
    <w:rsid w:val="00765271"/>
    <w:rsid w:val="00775A88"/>
    <w:rsid w:val="007A28A2"/>
    <w:rsid w:val="007E529A"/>
    <w:rsid w:val="007F66E7"/>
    <w:rsid w:val="00822F67"/>
    <w:rsid w:val="008379E4"/>
    <w:rsid w:val="00850C00"/>
    <w:rsid w:val="008A45C2"/>
    <w:rsid w:val="008B6E0A"/>
    <w:rsid w:val="008D094E"/>
    <w:rsid w:val="008D294A"/>
    <w:rsid w:val="008E3410"/>
    <w:rsid w:val="0090232A"/>
    <w:rsid w:val="009862B2"/>
    <w:rsid w:val="00A26FBA"/>
    <w:rsid w:val="00A35CF5"/>
    <w:rsid w:val="00A55EE3"/>
    <w:rsid w:val="00B0109B"/>
    <w:rsid w:val="00B24529"/>
    <w:rsid w:val="00B271C6"/>
    <w:rsid w:val="00B30BC3"/>
    <w:rsid w:val="00BD5B51"/>
    <w:rsid w:val="00BF34A8"/>
    <w:rsid w:val="00C278DD"/>
    <w:rsid w:val="00C32549"/>
    <w:rsid w:val="00C47298"/>
    <w:rsid w:val="00C925E8"/>
    <w:rsid w:val="00C9555D"/>
    <w:rsid w:val="00CA062B"/>
    <w:rsid w:val="00CD1C1F"/>
    <w:rsid w:val="00D90817"/>
    <w:rsid w:val="00DA370C"/>
    <w:rsid w:val="00E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B6E0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B6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B6E0A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8B6E0A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8B6E0A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B6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8B6E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8B6E0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8B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8B6E0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8B6E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8B6E0A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8B6E0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8B6E0A"/>
    <w:rPr>
      <w:b/>
      <w:bCs/>
    </w:rPr>
  </w:style>
  <w:style w:type="character" w:customStyle="1" w:styleId="13">
    <w:name w:val="Тема примечания Знак1"/>
    <w:basedOn w:val="a8"/>
    <w:uiPriority w:val="99"/>
    <w:semiHidden/>
    <w:rsid w:val="008B6E0A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8B6E0A"/>
  </w:style>
  <w:style w:type="character" w:customStyle="1" w:styleId="u">
    <w:name w:val="u"/>
    <w:basedOn w:val="a1"/>
    <w:rsid w:val="008B6E0A"/>
  </w:style>
  <w:style w:type="paragraph" w:styleId="ab">
    <w:name w:val="header"/>
    <w:basedOn w:val="a0"/>
    <w:link w:val="ac"/>
    <w:uiPriority w:val="99"/>
    <w:unhideWhenUsed/>
    <w:rsid w:val="008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B6E0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8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B6E0A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8B6E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8B6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page number"/>
    <w:basedOn w:val="a1"/>
    <w:rsid w:val="008B6E0A"/>
  </w:style>
  <w:style w:type="paragraph" w:styleId="af2">
    <w:name w:val="Body Text"/>
    <w:basedOn w:val="a0"/>
    <w:link w:val="af3"/>
    <w:uiPriority w:val="99"/>
    <w:semiHidden/>
    <w:unhideWhenUsed/>
    <w:rsid w:val="00BD5B51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BD5B5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B6E0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B6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B6E0A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8B6E0A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8B6E0A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B6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8B6E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8B6E0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8B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8B6E0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8B6E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8B6E0A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8B6E0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8B6E0A"/>
    <w:rPr>
      <w:b/>
      <w:bCs/>
    </w:rPr>
  </w:style>
  <w:style w:type="character" w:customStyle="1" w:styleId="13">
    <w:name w:val="Тема примечания Знак1"/>
    <w:basedOn w:val="a8"/>
    <w:uiPriority w:val="99"/>
    <w:semiHidden/>
    <w:rsid w:val="008B6E0A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8B6E0A"/>
  </w:style>
  <w:style w:type="character" w:customStyle="1" w:styleId="u">
    <w:name w:val="u"/>
    <w:basedOn w:val="a1"/>
    <w:rsid w:val="008B6E0A"/>
  </w:style>
  <w:style w:type="paragraph" w:styleId="ab">
    <w:name w:val="header"/>
    <w:basedOn w:val="a0"/>
    <w:link w:val="ac"/>
    <w:uiPriority w:val="99"/>
    <w:unhideWhenUsed/>
    <w:rsid w:val="008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B6E0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8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B6E0A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8B6E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8B6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page number"/>
    <w:basedOn w:val="a1"/>
    <w:rsid w:val="008B6E0A"/>
  </w:style>
  <w:style w:type="paragraph" w:styleId="af2">
    <w:name w:val="Body Text"/>
    <w:basedOn w:val="a0"/>
    <w:link w:val="af3"/>
    <w:uiPriority w:val="99"/>
    <w:semiHidden/>
    <w:unhideWhenUsed/>
    <w:rsid w:val="00BD5B51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BD5B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93B532A8D62038E688C022F8C3B894BEC7C61A1A7B8A39EBA95D141A5623022A1786A6893DE08Z52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12308</Words>
  <Characters>70159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Ермак Алексей Иванович</cp:lastModifiedBy>
  <cp:revision>2</cp:revision>
  <dcterms:created xsi:type="dcterms:W3CDTF">2015-01-27T11:37:00Z</dcterms:created>
  <dcterms:modified xsi:type="dcterms:W3CDTF">2015-01-27T11:37:00Z</dcterms:modified>
</cp:coreProperties>
</file>